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02B5" w:rsidRPr="009539E5" w:rsidRDefault="00A702B5" w:rsidP="009539E5">
      <w:pPr>
        <w:ind w:left="5184" w:firstLine="1296"/>
        <w:rPr>
          <w:lang w:val="lt-LT"/>
        </w:rPr>
      </w:pPr>
      <w:bookmarkStart w:id="0" w:name="_GoBack"/>
      <w:bookmarkEnd w:id="0"/>
      <w:r w:rsidRPr="009539E5">
        <w:rPr>
          <w:lang w:val="lt-LT"/>
        </w:rPr>
        <w:t>PATVIRTINTA</w:t>
      </w:r>
    </w:p>
    <w:p w:rsidR="00A702B5" w:rsidRPr="009539E5" w:rsidRDefault="00A702B5" w:rsidP="009539E5">
      <w:pPr>
        <w:ind w:left="5184" w:firstLine="1296"/>
        <w:rPr>
          <w:lang w:val="lt-LT"/>
        </w:rPr>
      </w:pPr>
      <w:r w:rsidRPr="009539E5">
        <w:rPr>
          <w:lang w:val="lt-LT"/>
        </w:rPr>
        <w:t>Lietuvos banko valdybos</w:t>
      </w:r>
    </w:p>
    <w:p w:rsidR="00A702B5" w:rsidRPr="009539E5" w:rsidRDefault="00A702B5" w:rsidP="009539E5">
      <w:pPr>
        <w:ind w:left="5184" w:firstLine="1296"/>
        <w:rPr>
          <w:lang w:val="lt-LT"/>
        </w:rPr>
      </w:pPr>
      <w:r w:rsidRPr="009539E5">
        <w:rPr>
          <w:lang w:val="lt-LT"/>
        </w:rPr>
        <w:t>201</w:t>
      </w:r>
      <w:r w:rsidR="007F03C1">
        <w:rPr>
          <w:lang w:val="lt-LT"/>
        </w:rPr>
        <w:t>5</w:t>
      </w:r>
      <w:r w:rsidRPr="009539E5">
        <w:rPr>
          <w:lang w:val="lt-LT"/>
        </w:rPr>
        <w:t xml:space="preserve"> m. </w:t>
      </w:r>
      <w:r w:rsidR="00C65D50">
        <w:rPr>
          <w:lang w:val="lt-LT"/>
        </w:rPr>
        <w:t>kov</w:t>
      </w:r>
      <w:r w:rsidR="00F55167">
        <w:rPr>
          <w:lang w:val="lt-LT"/>
        </w:rPr>
        <w:t>o</w:t>
      </w:r>
      <w:r w:rsidRPr="009539E5">
        <w:rPr>
          <w:lang w:val="lt-LT"/>
        </w:rPr>
        <w:t xml:space="preserve"> </w:t>
      </w:r>
      <w:r w:rsidR="00AF2F26">
        <w:rPr>
          <w:lang w:val="lt-LT"/>
        </w:rPr>
        <w:t>12</w:t>
      </w:r>
      <w:r w:rsidRPr="009539E5">
        <w:rPr>
          <w:lang w:val="lt-LT"/>
        </w:rPr>
        <w:t xml:space="preserve"> d.</w:t>
      </w:r>
    </w:p>
    <w:p w:rsidR="00A702B5" w:rsidRPr="009539E5" w:rsidRDefault="00A702B5" w:rsidP="009539E5">
      <w:pPr>
        <w:ind w:left="5184" w:firstLine="1296"/>
        <w:rPr>
          <w:lang w:val="lt-LT"/>
        </w:rPr>
      </w:pPr>
      <w:r w:rsidRPr="009539E5">
        <w:rPr>
          <w:lang w:val="lt-LT"/>
        </w:rPr>
        <w:t xml:space="preserve">nutarimu Nr. </w:t>
      </w:r>
      <w:r w:rsidR="00AF2F26">
        <w:rPr>
          <w:lang w:val="lt-LT"/>
        </w:rPr>
        <w:t>03-31</w:t>
      </w:r>
    </w:p>
    <w:p w:rsidR="00A702B5" w:rsidRDefault="00A702B5" w:rsidP="009539E5">
      <w:pPr>
        <w:rPr>
          <w:lang w:val="lt-LT"/>
        </w:rPr>
      </w:pPr>
    </w:p>
    <w:p w:rsidR="00C65D50" w:rsidRPr="009539E5" w:rsidRDefault="00C65D50" w:rsidP="009539E5">
      <w:pPr>
        <w:rPr>
          <w:lang w:val="lt-LT"/>
        </w:rPr>
      </w:pPr>
    </w:p>
    <w:p w:rsidR="00A702B5" w:rsidRPr="009539E5" w:rsidRDefault="00A702B5" w:rsidP="009539E5">
      <w:pPr>
        <w:pStyle w:val="BodyText2"/>
        <w:spacing w:line="240" w:lineRule="auto"/>
        <w:jc w:val="center"/>
        <w:rPr>
          <w:b/>
          <w:bCs/>
          <w:szCs w:val="24"/>
        </w:rPr>
      </w:pPr>
      <w:r w:rsidRPr="009539E5">
        <w:rPr>
          <w:b/>
          <w:bCs/>
          <w:szCs w:val="24"/>
        </w:rPr>
        <w:t>MAKROPRUDENCINĖS POLITIKOS STRATEGIJA</w:t>
      </w:r>
    </w:p>
    <w:p w:rsidR="00A702B5" w:rsidRDefault="00A702B5" w:rsidP="009539E5">
      <w:pPr>
        <w:pStyle w:val="BodyText2"/>
        <w:tabs>
          <w:tab w:val="left" w:pos="3585"/>
        </w:tabs>
        <w:spacing w:line="240" w:lineRule="auto"/>
        <w:jc w:val="left"/>
        <w:rPr>
          <w:b/>
          <w:bCs/>
          <w:szCs w:val="24"/>
        </w:rPr>
      </w:pPr>
    </w:p>
    <w:p w:rsidR="00C65D50" w:rsidRPr="009539E5" w:rsidRDefault="00C65D50" w:rsidP="009539E5">
      <w:pPr>
        <w:pStyle w:val="BodyText2"/>
        <w:tabs>
          <w:tab w:val="left" w:pos="3585"/>
        </w:tabs>
        <w:spacing w:line="240" w:lineRule="auto"/>
        <w:jc w:val="left"/>
        <w:rPr>
          <w:b/>
          <w:bCs/>
          <w:szCs w:val="24"/>
        </w:rPr>
      </w:pPr>
    </w:p>
    <w:p w:rsidR="009539E5" w:rsidRDefault="00A702B5" w:rsidP="009539E5">
      <w:pPr>
        <w:pStyle w:val="Heading1"/>
        <w:jc w:val="center"/>
      </w:pPr>
      <w:r w:rsidRPr="009539E5">
        <w:t>I</w:t>
      </w:r>
      <w:r w:rsidR="009539E5">
        <w:t xml:space="preserve"> SKYRIUS</w:t>
      </w:r>
    </w:p>
    <w:p w:rsidR="00A702B5" w:rsidRPr="009539E5" w:rsidRDefault="00A702B5" w:rsidP="009539E5">
      <w:pPr>
        <w:pStyle w:val="Heading1"/>
        <w:jc w:val="center"/>
      </w:pPr>
      <w:r w:rsidRPr="009539E5">
        <w:t>BENDROSIOS NUOSTATOS</w:t>
      </w:r>
    </w:p>
    <w:p w:rsidR="003D49AB" w:rsidRPr="009539E5" w:rsidRDefault="003D49AB" w:rsidP="009539E5">
      <w:pPr>
        <w:pStyle w:val="BodyText2"/>
        <w:tabs>
          <w:tab w:val="left" w:pos="1134"/>
        </w:tabs>
        <w:spacing w:line="240" w:lineRule="auto"/>
        <w:rPr>
          <w:szCs w:val="24"/>
          <w:highlight w:val="yellow"/>
        </w:rPr>
      </w:pPr>
    </w:p>
    <w:p w:rsidR="00573510" w:rsidRPr="009539E5" w:rsidRDefault="00792DD4" w:rsidP="009539E5">
      <w:pPr>
        <w:pStyle w:val="BodyText2"/>
        <w:numPr>
          <w:ilvl w:val="0"/>
          <w:numId w:val="20"/>
        </w:numPr>
        <w:tabs>
          <w:tab w:val="left" w:pos="1134"/>
        </w:tabs>
        <w:spacing w:line="240" w:lineRule="auto"/>
        <w:rPr>
          <w:szCs w:val="24"/>
        </w:rPr>
      </w:pPr>
      <w:proofErr w:type="spellStart"/>
      <w:r w:rsidRPr="009539E5">
        <w:rPr>
          <w:szCs w:val="24"/>
        </w:rPr>
        <w:t>M</w:t>
      </w:r>
      <w:r w:rsidR="00573510" w:rsidRPr="009539E5">
        <w:rPr>
          <w:szCs w:val="24"/>
        </w:rPr>
        <w:t>akroprudencinės</w:t>
      </w:r>
      <w:proofErr w:type="spellEnd"/>
      <w:r w:rsidR="00573510" w:rsidRPr="009539E5">
        <w:rPr>
          <w:szCs w:val="24"/>
        </w:rPr>
        <w:t xml:space="preserve"> politikos strategija</w:t>
      </w:r>
      <w:r w:rsidR="007373F5">
        <w:rPr>
          <w:szCs w:val="24"/>
        </w:rPr>
        <w:t xml:space="preserve"> </w:t>
      </w:r>
      <w:r w:rsidR="007373F5" w:rsidRPr="009539E5">
        <w:rPr>
          <w:szCs w:val="24"/>
        </w:rPr>
        <w:t>(toliau – Strategija)</w:t>
      </w:r>
      <w:r w:rsidR="00573510" w:rsidRPr="009539E5">
        <w:rPr>
          <w:szCs w:val="24"/>
        </w:rPr>
        <w:t xml:space="preserve"> parengta vadovaujantis </w:t>
      </w:r>
      <w:r w:rsidR="0051604E">
        <w:rPr>
          <w:szCs w:val="24"/>
        </w:rPr>
        <w:t xml:space="preserve">Lietuvos Respublikos </w:t>
      </w:r>
      <w:r w:rsidR="00230A26" w:rsidRPr="009539E5">
        <w:rPr>
          <w:szCs w:val="24"/>
        </w:rPr>
        <w:t>Lietuvos banko įstatymo</w:t>
      </w:r>
      <w:r w:rsidR="00CA3D33" w:rsidRPr="009539E5">
        <w:rPr>
          <w:szCs w:val="24"/>
        </w:rPr>
        <w:t xml:space="preserve"> (toliau – Lietuvos banko įstatymas)</w:t>
      </w:r>
      <w:r w:rsidR="00573510" w:rsidRPr="009539E5">
        <w:rPr>
          <w:szCs w:val="24"/>
        </w:rPr>
        <w:t xml:space="preserve"> 47</w:t>
      </w:r>
      <w:r w:rsidR="00573510" w:rsidRPr="009539E5">
        <w:rPr>
          <w:szCs w:val="24"/>
          <w:vertAlign w:val="superscript"/>
        </w:rPr>
        <w:t>1</w:t>
      </w:r>
      <w:r w:rsidR="00573510" w:rsidRPr="009539E5">
        <w:rPr>
          <w:szCs w:val="24"/>
        </w:rPr>
        <w:t xml:space="preserve"> strai</w:t>
      </w:r>
      <w:r w:rsidR="00D5418F" w:rsidRPr="009539E5">
        <w:rPr>
          <w:szCs w:val="24"/>
        </w:rPr>
        <w:t>psniu</w:t>
      </w:r>
      <w:r w:rsidR="00573510" w:rsidRPr="009539E5">
        <w:rPr>
          <w:szCs w:val="24"/>
        </w:rPr>
        <w:t>.</w:t>
      </w:r>
      <w:r w:rsidR="002C2A96" w:rsidRPr="009539E5">
        <w:rPr>
          <w:szCs w:val="24"/>
        </w:rPr>
        <w:t xml:space="preserve"> </w:t>
      </w:r>
      <w:r w:rsidR="00396AD8" w:rsidRPr="009539E5">
        <w:rPr>
          <w:szCs w:val="24"/>
        </w:rPr>
        <w:t>Šiame straipsnyje</w:t>
      </w:r>
      <w:r w:rsidR="00117527" w:rsidRPr="009539E5">
        <w:rPr>
          <w:szCs w:val="24"/>
        </w:rPr>
        <w:t xml:space="preserve"> </w:t>
      </w:r>
      <w:r w:rsidR="00396AD8" w:rsidRPr="009539E5">
        <w:rPr>
          <w:szCs w:val="24"/>
        </w:rPr>
        <w:t>nurodyta</w:t>
      </w:r>
      <w:r w:rsidR="00117527" w:rsidRPr="009539E5">
        <w:rPr>
          <w:szCs w:val="24"/>
        </w:rPr>
        <w:t xml:space="preserve">, kad Lietuvoje už </w:t>
      </w:r>
      <w:proofErr w:type="spellStart"/>
      <w:r w:rsidR="00117527" w:rsidRPr="009539E5">
        <w:rPr>
          <w:szCs w:val="24"/>
        </w:rPr>
        <w:t>makroprudencinę</w:t>
      </w:r>
      <w:proofErr w:type="spellEnd"/>
      <w:r w:rsidR="00117527" w:rsidRPr="009539E5">
        <w:rPr>
          <w:szCs w:val="24"/>
        </w:rPr>
        <w:t xml:space="preserve"> politiką atsakinga institucija yra Lietuvos bankas.</w:t>
      </w:r>
    </w:p>
    <w:p w:rsidR="00EA47ED" w:rsidRPr="00200297" w:rsidRDefault="007373F5" w:rsidP="00EA47ED">
      <w:pPr>
        <w:pStyle w:val="BodyText2"/>
        <w:numPr>
          <w:ilvl w:val="0"/>
          <w:numId w:val="20"/>
        </w:numPr>
        <w:tabs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>Strategija</w:t>
      </w:r>
      <w:r w:rsidRPr="00200297">
        <w:rPr>
          <w:szCs w:val="24"/>
        </w:rPr>
        <w:t xml:space="preserve"> </w:t>
      </w:r>
      <w:r w:rsidR="00EA47ED" w:rsidRPr="00200297">
        <w:rPr>
          <w:szCs w:val="24"/>
        </w:rPr>
        <w:t>įgyvendina 2013</w:t>
      </w:r>
      <w:r w:rsidR="00C65D50">
        <w:rPr>
          <w:szCs w:val="24"/>
        </w:rPr>
        <w:t> </w:t>
      </w:r>
      <w:r w:rsidR="00EA47ED" w:rsidRPr="00200297">
        <w:rPr>
          <w:szCs w:val="24"/>
        </w:rPr>
        <w:t>m.</w:t>
      </w:r>
      <w:r w:rsidR="00C65D50">
        <w:rPr>
          <w:szCs w:val="24"/>
        </w:rPr>
        <w:t> </w:t>
      </w:r>
      <w:r w:rsidR="00EA47ED" w:rsidRPr="00200297">
        <w:rPr>
          <w:szCs w:val="24"/>
        </w:rPr>
        <w:t>balandžio</w:t>
      </w:r>
      <w:r w:rsidR="00C65D50">
        <w:rPr>
          <w:szCs w:val="24"/>
        </w:rPr>
        <w:t> </w:t>
      </w:r>
      <w:r w:rsidR="00EA47ED" w:rsidRPr="00200297">
        <w:rPr>
          <w:szCs w:val="24"/>
        </w:rPr>
        <w:t>4</w:t>
      </w:r>
      <w:r w:rsidR="00C65D50">
        <w:rPr>
          <w:szCs w:val="24"/>
        </w:rPr>
        <w:t> </w:t>
      </w:r>
      <w:r w:rsidR="00EA47ED" w:rsidRPr="00200297">
        <w:rPr>
          <w:szCs w:val="24"/>
        </w:rPr>
        <w:t xml:space="preserve">d. Europos sisteminės rizikos valdybos rekomendaciją </w:t>
      </w:r>
      <w:proofErr w:type="spellStart"/>
      <w:r w:rsidR="00943A0D" w:rsidRPr="00200297">
        <w:rPr>
          <w:szCs w:val="24"/>
        </w:rPr>
        <w:t>ESRV</w:t>
      </w:r>
      <w:proofErr w:type="spellEnd"/>
      <w:r w:rsidR="00943A0D" w:rsidRPr="00200297">
        <w:rPr>
          <w:szCs w:val="24"/>
        </w:rPr>
        <w:t>/2013/1</w:t>
      </w:r>
      <w:r w:rsidR="008844FE" w:rsidRPr="00200297">
        <w:rPr>
          <w:szCs w:val="24"/>
        </w:rPr>
        <w:t xml:space="preserve"> </w:t>
      </w:r>
      <w:r w:rsidR="00EA47ED" w:rsidRPr="00200297">
        <w:rPr>
          <w:szCs w:val="24"/>
        </w:rPr>
        <w:t xml:space="preserve">dėl </w:t>
      </w:r>
      <w:proofErr w:type="spellStart"/>
      <w:r w:rsidR="00EA47ED" w:rsidRPr="00200297">
        <w:rPr>
          <w:szCs w:val="24"/>
        </w:rPr>
        <w:t>makroprudencinės</w:t>
      </w:r>
      <w:proofErr w:type="spellEnd"/>
      <w:r w:rsidR="00EA47ED" w:rsidRPr="00200297">
        <w:rPr>
          <w:szCs w:val="24"/>
        </w:rPr>
        <w:t xml:space="preserve"> politikos tarpinių tikslų ir priemonių </w:t>
      </w:r>
      <w:proofErr w:type="gramStart"/>
      <w:r w:rsidR="00EA47ED" w:rsidRPr="00200297">
        <w:rPr>
          <w:szCs w:val="24"/>
        </w:rPr>
        <w:t>(</w:t>
      </w:r>
      <w:proofErr w:type="gramEnd"/>
      <w:r w:rsidR="00EA47ED" w:rsidRPr="00200297">
        <w:rPr>
          <w:szCs w:val="24"/>
        </w:rPr>
        <w:t>OL 2013 C 170, p. 1).</w:t>
      </w:r>
    </w:p>
    <w:p w:rsidR="00573510" w:rsidRPr="009539E5" w:rsidRDefault="007373F5" w:rsidP="009539E5">
      <w:pPr>
        <w:pStyle w:val="BodyText2"/>
        <w:numPr>
          <w:ilvl w:val="0"/>
          <w:numId w:val="20"/>
        </w:numPr>
        <w:tabs>
          <w:tab w:val="left" w:pos="1134"/>
        </w:tabs>
        <w:spacing w:line="240" w:lineRule="auto"/>
        <w:rPr>
          <w:szCs w:val="24"/>
        </w:rPr>
      </w:pPr>
      <w:r>
        <w:rPr>
          <w:szCs w:val="24"/>
        </w:rPr>
        <w:t>Strategijos</w:t>
      </w:r>
      <w:r w:rsidRPr="009539E5">
        <w:rPr>
          <w:szCs w:val="24"/>
        </w:rPr>
        <w:t xml:space="preserve"> </w:t>
      </w:r>
      <w:r w:rsidR="008702B6" w:rsidRPr="009539E5">
        <w:rPr>
          <w:szCs w:val="24"/>
        </w:rPr>
        <w:t xml:space="preserve">tikslas yra </w:t>
      </w:r>
      <w:r w:rsidR="00573510" w:rsidRPr="009539E5">
        <w:rPr>
          <w:szCs w:val="24"/>
        </w:rPr>
        <w:t xml:space="preserve">nustatyti </w:t>
      </w:r>
      <w:proofErr w:type="spellStart"/>
      <w:r w:rsidR="00573510" w:rsidRPr="009539E5">
        <w:rPr>
          <w:szCs w:val="24"/>
        </w:rPr>
        <w:t>makroprudencinės</w:t>
      </w:r>
      <w:proofErr w:type="spellEnd"/>
      <w:r w:rsidR="00573510" w:rsidRPr="009539E5">
        <w:rPr>
          <w:szCs w:val="24"/>
        </w:rPr>
        <w:t xml:space="preserve"> politikos </w:t>
      </w:r>
      <w:r w:rsidR="006E0C73" w:rsidRPr="009539E5">
        <w:rPr>
          <w:szCs w:val="24"/>
        </w:rPr>
        <w:t xml:space="preserve">tarpinius </w:t>
      </w:r>
      <w:r w:rsidR="00573510" w:rsidRPr="009539E5">
        <w:rPr>
          <w:szCs w:val="24"/>
        </w:rPr>
        <w:t>tiksl</w:t>
      </w:r>
      <w:r w:rsidR="008702B6" w:rsidRPr="009539E5">
        <w:rPr>
          <w:szCs w:val="24"/>
        </w:rPr>
        <w:t>us</w:t>
      </w:r>
      <w:r w:rsidR="00CC1432" w:rsidRPr="009539E5">
        <w:rPr>
          <w:szCs w:val="24"/>
        </w:rPr>
        <w:t>,</w:t>
      </w:r>
      <w:r w:rsidR="00573510" w:rsidRPr="009539E5">
        <w:rPr>
          <w:szCs w:val="24"/>
        </w:rPr>
        <w:t xml:space="preserve"> priemon</w:t>
      </w:r>
      <w:r w:rsidR="008702B6" w:rsidRPr="009539E5">
        <w:rPr>
          <w:szCs w:val="24"/>
        </w:rPr>
        <w:t>e</w:t>
      </w:r>
      <w:r w:rsidR="00573510" w:rsidRPr="009539E5">
        <w:rPr>
          <w:szCs w:val="24"/>
        </w:rPr>
        <w:t xml:space="preserve">s, </w:t>
      </w:r>
      <w:r w:rsidR="00B97EA0" w:rsidRPr="009539E5">
        <w:rPr>
          <w:szCs w:val="24"/>
        </w:rPr>
        <w:t xml:space="preserve">sprendimų </w:t>
      </w:r>
      <w:r w:rsidR="009E150A" w:rsidRPr="009539E5">
        <w:rPr>
          <w:szCs w:val="24"/>
        </w:rPr>
        <w:t>priėmimo ir</w:t>
      </w:r>
      <w:r w:rsidR="00DD25F6" w:rsidRPr="009539E5">
        <w:rPr>
          <w:szCs w:val="24"/>
        </w:rPr>
        <w:t xml:space="preserve"> jų </w:t>
      </w:r>
      <w:r w:rsidR="009E150A" w:rsidRPr="009539E5">
        <w:rPr>
          <w:szCs w:val="24"/>
        </w:rPr>
        <w:t>viešinimo tvarką</w:t>
      </w:r>
      <w:r w:rsidR="009539E5">
        <w:rPr>
          <w:szCs w:val="24"/>
        </w:rPr>
        <w:t>,</w:t>
      </w:r>
      <w:r w:rsidR="009E150A" w:rsidRPr="009539E5">
        <w:rPr>
          <w:szCs w:val="24"/>
        </w:rPr>
        <w:t xml:space="preserve"> </w:t>
      </w:r>
      <w:r w:rsidR="009539E5">
        <w:rPr>
          <w:szCs w:val="24"/>
        </w:rPr>
        <w:t>taip pat</w:t>
      </w:r>
      <w:r w:rsidR="00CC1432" w:rsidRPr="009539E5">
        <w:rPr>
          <w:szCs w:val="24"/>
        </w:rPr>
        <w:t xml:space="preserve"> bendradarbiavimą su kitomis institucijomis vykdant </w:t>
      </w:r>
      <w:proofErr w:type="spellStart"/>
      <w:r w:rsidR="00CC1432" w:rsidRPr="009539E5">
        <w:rPr>
          <w:szCs w:val="24"/>
        </w:rPr>
        <w:t>makroprudencinę</w:t>
      </w:r>
      <w:proofErr w:type="spellEnd"/>
      <w:r w:rsidR="00CC1432" w:rsidRPr="009539E5">
        <w:rPr>
          <w:szCs w:val="24"/>
        </w:rPr>
        <w:t xml:space="preserve"> politiką</w:t>
      </w:r>
      <w:r w:rsidR="00573510" w:rsidRPr="009539E5">
        <w:rPr>
          <w:szCs w:val="24"/>
        </w:rPr>
        <w:t>.</w:t>
      </w:r>
    </w:p>
    <w:p w:rsidR="00005098" w:rsidRPr="009539E5" w:rsidRDefault="009E150A" w:rsidP="009539E5">
      <w:pPr>
        <w:pStyle w:val="BodyText2"/>
        <w:numPr>
          <w:ilvl w:val="0"/>
          <w:numId w:val="20"/>
        </w:numPr>
        <w:tabs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>S</w:t>
      </w:r>
      <w:r w:rsidR="00005098" w:rsidRPr="009539E5">
        <w:rPr>
          <w:szCs w:val="24"/>
        </w:rPr>
        <w:t>trategijoje vartojamos sąvokos:</w:t>
      </w:r>
    </w:p>
    <w:p w:rsidR="00151EF0" w:rsidRPr="009539E5" w:rsidRDefault="00151EF0" w:rsidP="00151EF0">
      <w:pPr>
        <w:pStyle w:val="BodyText2"/>
        <w:numPr>
          <w:ilvl w:val="1"/>
          <w:numId w:val="20"/>
        </w:numPr>
        <w:tabs>
          <w:tab w:val="left" w:pos="1134"/>
        </w:tabs>
        <w:spacing w:line="240" w:lineRule="auto"/>
        <w:rPr>
          <w:szCs w:val="24"/>
        </w:rPr>
      </w:pPr>
      <w:r w:rsidRPr="009539E5">
        <w:rPr>
          <w:b/>
          <w:szCs w:val="24"/>
        </w:rPr>
        <w:t>Finansų rinkos infrastruktūra</w:t>
      </w:r>
      <w:r w:rsidRPr="009539E5">
        <w:rPr>
          <w:szCs w:val="24"/>
        </w:rPr>
        <w:t xml:space="preserve"> – dalyvaujančias institucijas apimanti daugiašalė sistema, įskaitant sistemos operatorių, kuri naudojama mokėjimo, vertybinių popierių, išvestinių finansinių priemonių ar kitų finansinių sandorių tarpuskaitos, atsiskaitymo ar</w:t>
      </w:r>
      <w:r>
        <w:rPr>
          <w:szCs w:val="24"/>
        </w:rPr>
        <w:t>ba</w:t>
      </w:r>
      <w:r w:rsidRPr="009539E5">
        <w:rPr>
          <w:szCs w:val="24"/>
        </w:rPr>
        <w:t xml:space="preserve"> registravimo operacijoms atlikti.</w:t>
      </w:r>
    </w:p>
    <w:p w:rsidR="00C90342" w:rsidRDefault="00C90342" w:rsidP="00736B8D">
      <w:pPr>
        <w:pStyle w:val="BodyText2"/>
        <w:numPr>
          <w:ilvl w:val="1"/>
          <w:numId w:val="20"/>
        </w:numPr>
        <w:tabs>
          <w:tab w:val="left" w:pos="1134"/>
        </w:tabs>
        <w:spacing w:line="240" w:lineRule="auto"/>
        <w:rPr>
          <w:szCs w:val="24"/>
        </w:rPr>
      </w:pPr>
      <w:r w:rsidRPr="009539E5">
        <w:rPr>
          <w:b/>
          <w:szCs w:val="24"/>
        </w:rPr>
        <w:t>Finansų sistema</w:t>
      </w:r>
      <w:r w:rsidRPr="009539E5">
        <w:rPr>
          <w:szCs w:val="24"/>
        </w:rPr>
        <w:t xml:space="preserve"> apima</w:t>
      </w:r>
      <w:r w:rsidR="00071603" w:rsidRPr="009539E5">
        <w:rPr>
          <w:szCs w:val="24"/>
        </w:rPr>
        <w:t xml:space="preserve"> </w:t>
      </w:r>
      <w:r w:rsidR="0092006F" w:rsidRPr="009539E5">
        <w:rPr>
          <w:color w:val="000000" w:themeColor="text1"/>
          <w:szCs w:val="24"/>
        </w:rPr>
        <w:t>finansų įstaigas</w:t>
      </w:r>
      <w:r w:rsidR="00830454" w:rsidRPr="009539E5">
        <w:rPr>
          <w:color w:val="000000" w:themeColor="text1"/>
          <w:szCs w:val="24"/>
        </w:rPr>
        <w:t xml:space="preserve"> ir </w:t>
      </w:r>
      <w:r w:rsidR="0092006F" w:rsidRPr="009539E5">
        <w:rPr>
          <w:color w:val="000000" w:themeColor="text1"/>
          <w:szCs w:val="24"/>
        </w:rPr>
        <w:t>draudimo įmones</w:t>
      </w:r>
      <w:r w:rsidRPr="009539E5">
        <w:rPr>
          <w:color w:val="000000" w:themeColor="text1"/>
          <w:szCs w:val="24"/>
        </w:rPr>
        <w:t>,</w:t>
      </w:r>
      <w:r w:rsidRPr="009539E5">
        <w:rPr>
          <w:szCs w:val="24"/>
        </w:rPr>
        <w:t xml:space="preserve"> finansų rinkas ir finansų </w:t>
      </w:r>
      <w:r w:rsidR="00117527" w:rsidRPr="009539E5">
        <w:rPr>
          <w:szCs w:val="24"/>
        </w:rPr>
        <w:t>rinkos</w:t>
      </w:r>
      <w:r w:rsidRPr="009539E5">
        <w:rPr>
          <w:szCs w:val="24"/>
        </w:rPr>
        <w:t xml:space="preserve"> </w:t>
      </w:r>
      <w:r w:rsidR="007B5902" w:rsidRPr="009539E5">
        <w:rPr>
          <w:szCs w:val="24"/>
        </w:rPr>
        <w:t>infrastruktūrą</w:t>
      </w:r>
      <w:r w:rsidR="009F5909" w:rsidRPr="009539E5">
        <w:rPr>
          <w:szCs w:val="24"/>
        </w:rPr>
        <w:t xml:space="preserve"> </w:t>
      </w:r>
      <w:r w:rsidR="006919A7">
        <w:rPr>
          <w:szCs w:val="24"/>
        </w:rPr>
        <w:t>tiek, kiek</w:t>
      </w:r>
      <w:r w:rsidR="00830454" w:rsidRPr="009539E5">
        <w:rPr>
          <w:szCs w:val="24"/>
        </w:rPr>
        <w:t xml:space="preserve"> </w:t>
      </w:r>
      <w:r w:rsidR="009F5909" w:rsidRPr="009539E5">
        <w:rPr>
          <w:szCs w:val="24"/>
        </w:rPr>
        <w:t xml:space="preserve">tai nurodyta </w:t>
      </w:r>
      <w:r w:rsidR="00736B8D" w:rsidRPr="00736B8D">
        <w:rPr>
          <w:szCs w:val="24"/>
        </w:rPr>
        <w:t xml:space="preserve">2010 m. lapkričio 24 d. Europos Parlamento ir Tarybos reglamente (ES) Nr. 1092/2010 dėl Europos Sąjungos finansų sistemos makrolygio rizikos ribojimo priežiūros ir Europos sisteminės rizikos valdybos įsteigimo </w:t>
      </w:r>
      <w:proofErr w:type="gramStart"/>
      <w:r w:rsidR="00736B8D" w:rsidRPr="00736B8D">
        <w:rPr>
          <w:szCs w:val="24"/>
        </w:rPr>
        <w:t>(</w:t>
      </w:r>
      <w:proofErr w:type="gramEnd"/>
      <w:r w:rsidR="00736B8D" w:rsidRPr="00736B8D">
        <w:rPr>
          <w:szCs w:val="24"/>
        </w:rPr>
        <w:t>OL 2010 L 331, p. 1).</w:t>
      </w:r>
    </w:p>
    <w:p w:rsidR="00151EF0" w:rsidRPr="009539E5" w:rsidRDefault="00151EF0" w:rsidP="00151EF0">
      <w:pPr>
        <w:pStyle w:val="BodyText2"/>
        <w:numPr>
          <w:ilvl w:val="1"/>
          <w:numId w:val="20"/>
        </w:numPr>
        <w:tabs>
          <w:tab w:val="left" w:pos="1134"/>
        </w:tabs>
        <w:spacing w:line="240" w:lineRule="auto"/>
        <w:rPr>
          <w:szCs w:val="24"/>
        </w:rPr>
      </w:pPr>
      <w:proofErr w:type="spellStart"/>
      <w:r w:rsidRPr="009539E5">
        <w:rPr>
          <w:b/>
          <w:szCs w:val="24"/>
        </w:rPr>
        <w:t>Makroprudencinė</w:t>
      </w:r>
      <w:proofErr w:type="spellEnd"/>
      <w:r w:rsidRPr="009539E5">
        <w:rPr>
          <w:b/>
          <w:szCs w:val="24"/>
        </w:rPr>
        <w:t xml:space="preserve"> politika</w:t>
      </w:r>
      <w:r w:rsidRPr="009539E5">
        <w:rPr>
          <w:szCs w:val="24"/>
        </w:rPr>
        <w:t xml:space="preserve"> – politika, kuria Lietuvos bankas siekia prisidėti prie visos finansų sistemos stabilumo apsaugos, įskaitant finansų sistemos atsparumo stiprinimą ir sisteminės rizikos susidarymo mažinimą, kad būtų užtikrintas tvarus finansų sektoriaus įnašas į ekonomikos augimą.</w:t>
      </w:r>
    </w:p>
    <w:p w:rsidR="00151EF0" w:rsidRPr="00151EF0" w:rsidRDefault="00151EF0" w:rsidP="00151EF0">
      <w:pPr>
        <w:pStyle w:val="BodyText2"/>
        <w:numPr>
          <w:ilvl w:val="1"/>
          <w:numId w:val="20"/>
        </w:numPr>
        <w:tabs>
          <w:tab w:val="left" w:pos="1134"/>
        </w:tabs>
        <w:spacing w:line="240" w:lineRule="auto"/>
        <w:rPr>
          <w:color w:val="000000" w:themeColor="text1"/>
          <w:szCs w:val="24"/>
        </w:rPr>
      </w:pPr>
      <w:proofErr w:type="spellStart"/>
      <w:r w:rsidRPr="009539E5">
        <w:rPr>
          <w:b/>
          <w:szCs w:val="24"/>
        </w:rPr>
        <w:t>Makroprudencinė</w:t>
      </w:r>
      <w:r>
        <w:rPr>
          <w:b/>
          <w:szCs w:val="24"/>
        </w:rPr>
        <w:t>s</w:t>
      </w:r>
      <w:proofErr w:type="spellEnd"/>
      <w:r w:rsidRPr="009539E5">
        <w:rPr>
          <w:b/>
          <w:szCs w:val="24"/>
        </w:rPr>
        <w:t xml:space="preserve"> politikos priemonė –</w:t>
      </w:r>
      <w:r w:rsidRPr="009539E5">
        <w:rPr>
          <w:szCs w:val="24"/>
        </w:rPr>
        <w:t xml:space="preserve">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pagrindiniam tikslui ir tarpiniams tikslams pasiekti taikoma priemonė, kuria nustatomi reikalavimai finansų sistemai arba </w:t>
      </w:r>
      <w:r w:rsidRPr="009539E5">
        <w:rPr>
          <w:color w:val="000000" w:themeColor="text1"/>
          <w:szCs w:val="24"/>
        </w:rPr>
        <w:t>atskiroms finansų įstaigoms, draudimo ir kitoms finansines paslaugas teikiančioms įmonėms.</w:t>
      </w:r>
    </w:p>
    <w:p w:rsidR="00ED1D0C" w:rsidRPr="009539E5" w:rsidRDefault="00005098" w:rsidP="009539E5">
      <w:pPr>
        <w:pStyle w:val="BodyText2"/>
        <w:numPr>
          <w:ilvl w:val="1"/>
          <w:numId w:val="20"/>
        </w:numPr>
        <w:tabs>
          <w:tab w:val="left" w:pos="1134"/>
        </w:tabs>
        <w:spacing w:line="240" w:lineRule="auto"/>
        <w:rPr>
          <w:szCs w:val="24"/>
        </w:rPr>
      </w:pPr>
      <w:r w:rsidRPr="009539E5">
        <w:rPr>
          <w:b/>
          <w:szCs w:val="24"/>
        </w:rPr>
        <w:t xml:space="preserve">Sisteminė rizika </w:t>
      </w:r>
      <w:r w:rsidRPr="009539E5">
        <w:rPr>
          <w:szCs w:val="24"/>
        </w:rPr>
        <w:t xml:space="preserve">– finansų sistemos sutrikimo rizika, kuri gali turėti </w:t>
      </w:r>
      <w:r w:rsidR="00BD7A1C">
        <w:rPr>
          <w:szCs w:val="24"/>
        </w:rPr>
        <w:t>reikšmingų</w:t>
      </w:r>
      <w:r w:rsidR="00100FB5">
        <w:rPr>
          <w:szCs w:val="24"/>
        </w:rPr>
        <w:t xml:space="preserve"> </w:t>
      </w:r>
      <w:r w:rsidRPr="009539E5">
        <w:rPr>
          <w:szCs w:val="24"/>
        </w:rPr>
        <w:t xml:space="preserve">neigiamų pasekmių finansų sistemai ir </w:t>
      </w:r>
      <w:r w:rsidR="00C90342" w:rsidRPr="009539E5">
        <w:rPr>
          <w:szCs w:val="24"/>
        </w:rPr>
        <w:t>ekonomik</w:t>
      </w:r>
      <w:r w:rsidR="006E232A" w:rsidRPr="009539E5">
        <w:rPr>
          <w:szCs w:val="24"/>
        </w:rPr>
        <w:t>ai</w:t>
      </w:r>
      <w:r w:rsidR="007B5902" w:rsidRPr="009539E5">
        <w:rPr>
          <w:szCs w:val="24"/>
        </w:rPr>
        <w:t>.</w:t>
      </w:r>
    </w:p>
    <w:p w:rsidR="00005098" w:rsidRPr="009539E5" w:rsidRDefault="00005098" w:rsidP="009539E5">
      <w:pPr>
        <w:pStyle w:val="BodyText2"/>
        <w:numPr>
          <w:ilvl w:val="0"/>
          <w:numId w:val="20"/>
        </w:numPr>
        <w:tabs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Kitos šioje </w:t>
      </w:r>
      <w:r w:rsidR="007373F5">
        <w:rPr>
          <w:szCs w:val="24"/>
        </w:rPr>
        <w:t>S</w:t>
      </w:r>
      <w:r w:rsidRPr="009539E5">
        <w:rPr>
          <w:szCs w:val="24"/>
        </w:rPr>
        <w:t xml:space="preserve">trategijoje vartojamos sąvokos suprantamos taip, kaip jos apibrėžtos Lietuvos banko įstatyme, Lietuvos banko ir kituose finansų </w:t>
      </w:r>
      <w:r w:rsidR="009A4468" w:rsidRPr="009539E5">
        <w:rPr>
          <w:szCs w:val="24"/>
        </w:rPr>
        <w:t xml:space="preserve">sistemos </w:t>
      </w:r>
      <w:r w:rsidRPr="009539E5">
        <w:rPr>
          <w:szCs w:val="24"/>
        </w:rPr>
        <w:t>veiklą reglamentuojančiuose Lietuvos Respublikos ir Europos Sąjungos teisės aktuose.</w:t>
      </w:r>
    </w:p>
    <w:p w:rsidR="008B74A6" w:rsidRPr="009539E5" w:rsidRDefault="008B74A6" w:rsidP="009539E5">
      <w:pPr>
        <w:pStyle w:val="BodyText2"/>
        <w:spacing w:line="240" w:lineRule="auto"/>
        <w:rPr>
          <w:b/>
          <w:szCs w:val="24"/>
        </w:rPr>
      </w:pPr>
    </w:p>
    <w:p w:rsidR="009539E5" w:rsidRDefault="00A702B5" w:rsidP="009539E5">
      <w:pPr>
        <w:pStyle w:val="BodyText2"/>
        <w:spacing w:line="240" w:lineRule="auto"/>
        <w:jc w:val="center"/>
      </w:pPr>
      <w:r w:rsidRPr="009539E5">
        <w:rPr>
          <w:b/>
          <w:szCs w:val="24"/>
        </w:rPr>
        <w:t>II</w:t>
      </w:r>
      <w:r w:rsidR="009539E5">
        <w:rPr>
          <w:b/>
          <w:szCs w:val="24"/>
        </w:rPr>
        <w:t xml:space="preserve"> </w:t>
      </w:r>
      <w:r w:rsidR="009539E5" w:rsidRPr="006F2607">
        <w:rPr>
          <w:b/>
        </w:rPr>
        <w:t>SKYRIUS</w:t>
      </w:r>
    </w:p>
    <w:p w:rsidR="00230D6A" w:rsidRPr="009539E5" w:rsidRDefault="00A702B5" w:rsidP="009539E5">
      <w:pPr>
        <w:pStyle w:val="BodyText2"/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 xml:space="preserve">MAKROPRUDENCINĖS POLITIKOS TIKSLAI </w:t>
      </w:r>
    </w:p>
    <w:p w:rsidR="00230D6A" w:rsidRPr="009539E5" w:rsidRDefault="00230D6A" w:rsidP="009539E5">
      <w:pPr>
        <w:pStyle w:val="BodyText2"/>
        <w:spacing w:line="240" w:lineRule="auto"/>
        <w:jc w:val="center"/>
        <w:rPr>
          <w:b/>
          <w:szCs w:val="24"/>
        </w:rPr>
      </w:pPr>
    </w:p>
    <w:p w:rsidR="00230D6A" w:rsidRPr="009539E5" w:rsidRDefault="00230D6A" w:rsidP="009539E5">
      <w:pPr>
        <w:pStyle w:val="BodyText2"/>
        <w:numPr>
          <w:ilvl w:val="0"/>
          <w:numId w:val="20"/>
        </w:numPr>
        <w:tabs>
          <w:tab w:val="left" w:pos="1134"/>
          <w:tab w:val="left" w:pos="1843"/>
          <w:tab w:val="left" w:pos="1985"/>
        </w:tabs>
        <w:spacing w:line="240" w:lineRule="auto"/>
        <w:rPr>
          <w:rFonts w:eastAsia="Calibri"/>
          <w:szCs w:val="24"/>
        </w:rPr>
      </w:pPr>
      <w:r w:rsidRPr="009539E5">
        <w:rPr>
          <w:rFonts w:eastAsia="Calibri"/>
          <w:szCs w:val="24"/>
        </w:rPr>
        <w:t xml:space="preserve">Pagrindinis </w:t>
      </w:r>
      <w:proofErr w:type="spellStart"/>
      <w:r w:rsidRPr="009539E5">
        <w:rPr>
          <w:rFonts w:eastAsia="Calibri"/>
          <w:szCs w:val="24"/>
        </w:rPr>
        <w:t>makroprudencinės</w:t>
      </w:r>
      <w:proofErr w:type="spellEnd"/>
      <w:r w:rsidRPr="009539E5">
        <w:rPr>
          <w:rFonts w:eastAsia="Calibri"/>
          <w:szCs w:val="24"/>
        </w:rPr>
        <w:t xml:space="preserve"> politikos tikslas – </w:t>
      </w:r>
      <w:r w:rsidR="00A25469" w:rsidRPr="009539E5">
        <w:rPr>
          <w:rFonts w:eastAsia="Calibri"/>
          <w:szCs w:val="24"/>
        </w:rPr>
        <w:t>prisidėti prie finansų sistemos</w:t>
      </w:r>
      <w:r w:rsidR="0051604E">
        <w:rPr>
          <w:rFonts w:eastAsia="Calibri"/>
          <w:szCs w:val="24"/>
        </w:rPr>
        <w:t xml:space="preserve"> kaip visumos</w:t>
      </w:r>
      <w:r w:rsidR="00A25469" w:rsidRPr="009539E5">
        <w:rPr>
          <w:rFonts w:eastAsia="Calibri"/>
          <w:szCs w:val="24"/>
        </w:rPr>
        <w:t xml:space="preserve"> stabilumo</w:t>
      </w:r>
      <w:r w:rsidR="0051604E">
        <w:rPr>
          <w:rFonts w:eastAsia="Calibri"/>
          <w:szCs w:val="24"/>
        </w:rPr>
        <w:t>,</w:t>
      </w:r>
      <w:r w:rsidR="00A25469" w:rsidRPr="009539E5">
        <w:rPr>
          <w:rFonts w:eastAsia="Calibri"/>
          <w:szCs w:val="24"/>
        </w:rPr>
        <w:t xml:space="preserve"> įskaitant finansų sistemos atsparumo stiprinimą ir sisteminės rizikos susidarymo mažinimą, </w:t>
      </w:r>
      <w:r w:rsidR="002F63D4" w:rsidRPr="009539E5">
        <w:rPr>
          <w:szCs w:val="24"/>
        </w:rPr>
        <w:t>kad būtų užtikrintas tvarus finansų sektoriaus įnašas</w:t>
      </w:r>
      <w:r w:rsidR="00A25469" w:rsidRPr="009539E5">
        <w:rPr>
          <w:rFonts w:eastAsia="Calibri"/>
          <w:szCs w:val="24"/>
        </w:rPr>
        <w:t xml:space="preserve"> į ekonomikos augimą</w:t>
      </w:r>
      <w:r w:rsidRPr="009539E5">
        <w:rPr>
          <w:rFonts w:eastAsia="Calibri"/>
          <w:szCs w:val="24"/>
        </w:rPr>
        <w:t>.</w:t>
      </w:r>
    </w:p>
    <w:p w:rsidR="00230D6A" w:rsidRPr="009539E5" w:rsidRDefault="005A4351" w:rsidP="009539E5">
      <w:pPr>
        <w:pStyle w:val="BodyText2"/>
        <w:numPr>
          <w:ilvl w:val="0"/>
          <w:numId w:val="20"/>
        </w:numPr>
        <w:tabs>
          <w:tab w:val="left" w:pos="1134"/>
          <w:tab w:val="left" w:pos="1843"/>
          <w:tab w:val="left" w:pos="1985"/>
        </w:tabs>
        <w:spacing w:line="240" w:lineRule="auto"/>
        <w:rPr>
          <w:rFonts w:eastAsia="Calibri"/>
          <w:szCs w:val="24"/>
        </w:rPr>
      </w:pPr>
      <w:r w:rsidRPr="009539E5">
        <w:rPr>
          <w:szCs w:val="24"/>
        </w:rPr>
        <w:lastRenderedPageBreak/>
        <w:t>Įgyvendin</w:t>
      </w:r>
      <w:r w:rsidR="00AD316D" w:rsidRPr="009539E5">
        <w:rPr>
          <w:szCs w:val="24"/>
        </w:rPr>
        <w:t>d</w:t>
      </w:r>
      <w:r w:rsidRPr="009539E5">
        <w:rPr>
          <w:szCs w:val="24"/>
        </w:rPr>
        <w:t xml:space="preserve">amas pagrindinį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</w:t>
      </w:r>
      <w:r w:rsidR="00230D6A" w:rsidRPr="009539E5">
        <w:rPr>
          <w:szCs w:val="24"/>
        </w:rPr>
        <w:t xml:space="preserve">tikslą </w:t>
      </w:r>
      <w:r w:rsidRPr="009539E5">
        <w:rPr>
          <w:szCs w:val="24"/>
        </w:rPr>
        <w:t xml:space="preserve">Lietuvos bankas </w:t>
      </w:r>
      <w:r w:rsidR="008B4CC1" w:rsidRPr="009539E5">
        <w:rPr>
          <w:szCs w:val="24"/>
        </w:rPr>
        <w:t>siekia</w:t>
      </w:r>
      <w:r w:rsidR="0038364B" w:rsidRPr="009539E5">
        <w:rPr>
          <w:szCs w:val="24"/>
        </w:rPr>
        <w:t xml:space="preserve"> </w:t>
      </w:r>
      <w:r w:rsidR="00230D6A" w:rsidRPr="009539E5">
        <w:rPr>
          <w:szCs w:val="24"/>
        </w:rPr>
        <w:t>ši</w:t>
      </w:r>
      <w:r w:rsidR="0038364B" w:rsidRPr="009539E5">
        <w:rPr>
          <w:szCs w:val="24"/>
        </w:rPr>
        <w:t>ų</w:t>
      </w:r>
      <w:r w:rsidR="00230D6A" w:rsidRPr="009539E5">
        <w:rPr>
          <w:szCs w:val="24"/>
        </w:rPr>
        <w:t xml:space="preserve"> tarpini</w:t>
      </w:r>
      <w:r w:rsidR="0038364B" w:rsidRPr="009539E5">
        <w:rPr>
          <w:szCs w:val="24"/>
        </w:rPr>
        <w:t>ų</w:t>
      </w:r>
      <w:r w:rsidR="00230D6A" w:rsidRPr="009539E5">
        <w:rPr>
          <w:szCs w:val="24"/>
        </w:rPr>
        <w:t xml:space="preserve"> tiksl</w:t>
      </w:r>
      <w:r w:rsidR="0038364B" w:rsidRPr="009539E5">
        <w:rPr>
          <w:szCs w:val="24"/>
        </w:rPr>
        <w:t>ų</w:t>
      </w:r>
      <w:r w:rsidR="00230D6A" w:rsidRPr="009539E5">
        <w:rPr>
          <w:szCs w:val="24"/>
        </w:rPr>
        <w:t>:</w:t>
      </w:r>
    </w:p>
    <w:p w:rsidR="00230D6A" w:rsidRPr="009539E5" w:rsidRDefault="009C5516" w:rsidP="009539E5">
      <w:pPr>
        <w:pStyle w:val="BodyText2"/>
        <w:numPr>
          <w:ilvl w:val="1"/>
          <w:numId w:val="20"/>
        </w:numPr>
        <w:tabs>
          <w:tab w:val="left" w:pos="1134"/>
          <w:tab w:val="left" w:pos="1843"/>
          <w:tab w:val="left" w:pos="1985"/>
        </w:tabs>
        <w:spacing w:line="240" w:lineRule="auto"/>
        <w:rPr>
          <w:rFonts w:eastAsia="Calibri"/>
          <w:szCs w:val="24"/>
        </w:rPr>
      </w:pPr>
      <w:r w:rsidRPr="009539E5">
        <w:rPr>
          <w:szCs w:val="24"/>
        </w:rPr>
        <w:t>riboti perteklin</w:t>
      </w:r>
      <w:r w:rsidR="0024654E" w:rsidRPr="009539E5">
        <w:rPr>
          <w:szCs w:val="24"/>
        </w:rPr>
        <w:t>į</w:t>
      </w:r>
      <w:r w:rsidRPr="009539E5">
        <w:rPr>
          <w:szCs w:val="24"/>
        </w:rPr>
        <w:t xml:space="preserve"> kredito </w:t>
      </w:r>
      <w:r w:rsidR="0024654E" w:rsidRPr="009539E5">
        <w:rPr>
          <w:szCs w:val="24"/>
        </w:rPr>
        <w:t xml:space="preserve">augimą </w:t>
      </w:r>
      <w:r w:rsidRPr="009539E5">
        <w:rPr>
          <w:szCs w:val="24"/>
        </w:rPr>
        <w:t xml:space="preserve">ir pernelyg </w:t>
      </w:r>
      <w:r w:rsidR="0024654E" w:rsidRPr="009539E5">
        <w:rPr>
          <w:szCs w:val="24"/>
        </w:rPr>
        <w:t>didelį finansinį svertą ir siekti jų išvengti</w:t>
      </w:r>
      <w:r w:rsidR="00230D6A" w:rsidRPr="009539E5">
        <w:rPr>
          <w:szCs w:val="24"/>
        </w:rPr>
        <w:t>;</w:t>
      </w:r>
    </w:p>
    <w:p w:rsidR="00230D6A" w:rsidRPr="009539E5" w:rsidRDefault="00BD7C32" w:rsidP="009539E5">
      <w:pPr>
        <w:pStyle w:val="BodyText2"/>
        <w:numPr>
          <w:ilvl w:val="1"/>
          <w:numId w:val="20"/>
        </w:numPr>
        <w:tabs>
          <w:tab w:val="left" w:pos="1134"/>
          <w:tab w:val="left" w:pos="1843"/>
          <w:tab w:val="left" w:pos="1985"/>
        </w:tabs>
        <w:spacing w:line="240" w:lineRule="auto"/>
        <w:rPr>
          <w:rFonts w:eastAsia="Calibri"/>
          <w:szCs w:val="24"/>
        </w:rPr>
      </w:pPr>
      <w:r w:rsidRPr="009539E5">
        <w:rPr>
          <w:szCs w:val="24"/>
        </w:rPr>
        <w:t>riboti</w:t>
      </w:r>
      <w:r w:rsidR="00471B32" w:rsidRPr="009539E5">
        <w:rPr>
          <w:szCs w:val="24"/>
        </w:rPr>
        <w:t xml:space="preserve"> pernelyg </w:t>
      </w:r>
      <w:r w:rsidR="0024654E" w:rsidRPr="009539E5">
        <w:rPr>
          <w:szCs w:val="24"/>
        </w:rPr>
        <w:t xml:space="preserve">didelį </w:t>
      </w:r>
      <w:r w:rsidR="00471B32" w:rsidRPr="009539E5">
        <w:rPr>
          <w:szCs w:val="24"/>
        </w:rPr>
        <w:t xml:space="preserve">turto ir įsipareigojimų terminų </w:t>
      </w:r>
      <w:r w:rsidR="0024654E" w:rsidRPr="009539E5">
        <w:rPr>
          <w:szCs w:val="24"/>
        </w:rPr>
        <w:t>neatitikimą</w:t>
      </w:r>
      <w:r w:rsidR="008B7C6D" w:rsidRPr="009539E5">
        <w:rPr>
          <w:szCs w:val="24"/>
        </w:rPr>
        <w:t xml:space="preserve">, </w:t>
      </w:r>
      <w:r w:rsidR="005173FE" w:rsidRPr="009539E5">
        <w:rPr>
          <w:szCs w:val="24"/>
        </w:rPr>
        <w:t xml:space="preserve">pernelyg </w:t>
      </w:r>
      <w:r w:rsidR="0024654E" w:rsidRPr="009539E5">
        <w:rPr>
          <w:szCs w:val="24"/>
        </w:rPr>
        <w:t xml:space="preserve">didelę </w:t>
      </w:r>
      <w:r w:rsidR="00641F4B" w:rsidRPr="009539E5">
        <w:rPr>
          <w:szCs w:val="24"/>
        </w:rPr>
        <w:t xml:space="preserve">užsienio </w:t>
      </w:r>
      <w:r w:rsidR="008B7C6D" w:rsidRPr="009539E5">
        <w:rPr>
          <w:szCs w:val="24"/>
        </w:rPr>
        <w:t>valiutos</w:t>
      </w:r>
      <w:r w:rsidR="00471B32" w:rsidRPr="009539E5">
        <w:rPr>
          <w:szCs w:val="24"/>
        </w:rPr>
        <w:t xml:space="preserve"> </w:t>
      </w:r>
      <w:r w:rsidR="00641F4B" w:rsidRPr="009539E5">
        <w:rPr>
          <w:szCs w:val="24"/>
        </w:rPr>
        <w:t xml:space="preserve">kurso </w:t>
      </w:r>
      <w:r w:rsidR="00471B32" w:rsidRPr="009539E5">
        <w:rPr>
          <w:szCs w:val="24"/>
        </w:rPr>
        <w:t xml:space="preserve">ir likvidumo </w:t>
      </w:r>
      <w:r w:rsidR="0024654E" w:rsidRPr="009539E5">
        <w:rPr>
          <w:szCs w:val="24"/>
        </w:rPr>
        <w:t xml:space="preserve">riziką </w:t>
      </w:r>
      <w:r w:rsidR="00291004" w:rsidRPr="009539E5">
        <w:rPr>
          <w:szCs w:val="24"/>
        </w:rPr>
        <w:t xml:space="preserve">finansų </w:t>
      </w:r>
      <w:r w:rsidR="0064516C" w:rsidRPr="009539E5">
        <w:rPr>
          <w:szCs w:val="24"/>
        </w:rPr>
        <w:t>sistemoje</w:t>
      </w:r>
      <w:r w:rsidR="0024654E" w:rsidRPr="009539E5">
        <w:rPr>
          <w:szCs w:val="24"/>
        </w:rPr>
        <w:t xml:space="preserve"> ir siekti jų išvengti</w:t>
      </w:r>
      <w:r w:rsidR="00230D6A" w:rsidRPr="009539E5">
        <w:rPr>
          <w:szCs w:val="24"/>
        </w:rPr>
        <w:t>;</w:t>
      </w:r>
    </w:p>
    <w:p w:rsidR="00230D6A" w:rsidRPr="009539E5" w:rsidRDefault="004A46B8" w:rsidP="009539E5">
      <w:pPr>
        <w:pStyle w:val="BodyText2"/>
        <w:numPr>
          <w:ilvl w:val="1"/>
          <w:numId w:val="20"/>
        </w:numPr>
        <w:tabs>
          <w:tab w:val="left" w:pos="1134"/>
          <w:tab w:val="left" w:pos="1843"/>
          <w:tab w:val="left" w:pos="1985"/>
        </w:tabs>
        <w:spacing w:line="240" w:lineRule="auto"/>
        <w:rPr>
          <w:rFonts w:eastAsia="Calibri"/>
          <w:szCs w:val="24"/>
        </w:rPr>
      </w:pPr>
      <w:r w:rsidRPr="009539E5">
        <w:rPr>
          <w:szCs w:val="24"/>
        </w:rPr>
        <w:t xml:space="preserve">riboti </w:t>
      </w:r>
      <w:r w:rsidR="00FE1E3E" w:rsidRPr="009539E5">
        <w:rPr>
          <w:szCs w:val="24"/>
        </w:rPr>
        <w:t xml:space="preserve">pernelyg didelę </w:t>
      </w:r>
      <w:r w:rsidR="006F2A46" w:rsidRPr="009539E5">
        <w:rPr>
          <w:szCs w:val="24"/>
        </w:rPr>
        <w:t>pozicijų</w:t>
      </w:r>
      <w:r w:rsidRPr="009539E5">
        <w:rPr>
          <w:szCs w:val="24"/>
        </w:rPr>
        <w:t xml:space="preserve"> koncentraciją</w:t>
      </w:r>
      <w:r w:rsidR="007B443D">
        <w:rPr>
          <w:szCs w:val="24"/>
        </w:rPr>
        <w:t xml:space="preserve"> </w:t>
      </w:r>
      <w:r w:rsidR="00305027" w:rsidRPr="009539E5">
        <w:rPr>
          <w:szCs w:val="24"/>
        </w:rPr>
        <w:t>tam tikruose</w:t>
      </w:r>
      <w:r w:rsidR="00EB49DC" w:rsidRPr="009539E5">
        <w:rPr>
          <w:szCs w:val="24"/>
        </w:rPr>
        <w:t xml:space="preserve"> </w:t>
      </w:r>
      <w:r w:rsidR="007045E9" w:rsidRPr="009539E5">
        <w:rPr>
          <w:szCs w:val="24"/>
        </w:rPr>
        <w:t xml:space="preserve">ekonominės veiklos </w:t>
      </w:r>
      <w:r w:rsidR="00EB49DC" w:rsidRPr="009539E5">
        <w:rPr>
          <w:szCs w:val="24"/>
        </w:rPr>
        <w:t>sektoriu</w:t>
      </w:r>
      <w:r w:rsidR="00305027" w:rsidRPr="009539E5">
        <w:rPr>
          <w:szCs w:val="24"/>
        </w:rPr>
        <w:t>ose</w:t>
      </w:r>
      <w:r w:rsidR="00EB49DC" w:rsidRPr="009539E5">
        <w:rPr>
          <w:szCs w:val="24"/>
        </w:rPr>
        <w:t xml:space="preserve">, </w:t>
      </w:r>
      <w:r w:rsidR="009F5909" w:rsidRPr="009539E5">
        <w:rPr>
          <w:szCs w:val="24"/>
        </w:rPr>
        <w:t xml:space="preserve">pagal </w:t>
      </w:r>
      <w:r w:rsidR="00EB49DC" w:rsidRPr="009539E5">
        <w:rPr>
          <w:szCs w:val="24"/>
        </w:rPr>
        <w:t xml:space="preserve">turto </w:t>
      </w:r>
      <w:r w:rsidR="009F5909" w:rsidRPr="009539E5">
        <w:rPr>
          <w:szCs w:val="24"/>
        </w:rPr>
        <w:t>rūšis ar</w:t>
      </w:r>
      <w:r w:rsidR="00305027" w:rsidRPr="009539E5">
        <w:rPr>
          <w:szCs w:val="24"/>
        </w:rPr>
        <w:t xml:space="preserve"> </w:t>
      </w:r>
      <w:r w:rsidR="007345E4">
        <w:rPr>
          <w:szCs w:val="24"/>
        </w:rPr>
        <w:t>kitus kriterijus</w:t>
      </w:r>
      <w:r w:rsidR="00230D6A" w:rsidRPr="009539E5">
        <w:rPr>
          <w:szCs w:val="24"/>
        </w:rPr>
        <w:t>;</w:t>
      </w:r>
    </w:p>
    <w:p w:rsidR="00230D6A" w:rsidRPr="009539E5" w:rsidRDefault="00524557" w:rsidP="009539E5">
      <w:pPr>
        <w:pStyle w:val="BodyText2"/>
        <w:numPr>
          <w:ilvl w:val="1"/>
          <w:numId w:val="20"/>
        </w:numPr>
        <w:tabs>
          <w:tab w:val="left" w:pos="1134"/>
          <w:tab w:val="left" w:pos="1843"/>
          <w:tab w:val="left" w:pos="1985"/>
        </w:tabs>
        <w:spacing w:line="240" w:lineRule="auto"/>
        <w:rPr>
          <w:rFonts w:eastAsia="Calibri"/>
          <w:szCs w:val="24"/>
        </w:rPr>
      </w:pPr>
      <w:r w:rsidRPr="009539E5">
        <w:rPr>
          <w:szCs w:val="24"/>
        </w:rPr>
        <w:t xml:space="preserve">riboti </w:t>
      </w:r>
      <w:r w:rsidR="00A75FA1" w:rsidRPr="009539E5">
        <w:rPr>
          <w:szCs w:val="24"/>
        </w:rPr>
        <w:t xml:space="preserve">sisteminį poveikį </w:t>
      </w:r>
      <w:r w:rsidR="009F5909" w:rsidRPr="009539E5">
        <w:rPr>
          <w:szCs w:val="24"/>
        </w:rPr>
        <w:t xml:space="preserve">galinčias turėti </w:t>
      </w:r>
      <w:r w:rsidR="00BD7A1C" w:rsidRPr="009539E5">
        <w:rPr>
          <w:color w:val="000000" w:themeColor="text1"/>
          <w:szCs w:val="24"/>
        </w:rPr>
        <w:t>finansų įstaigų</w:t>
      </w:r>
      <w:r w:rsidR="00BD7A1C" w:rsidRPr="009539E5">
        <w:rPr>
          <w:szCs w:val="24"/>
        </w:rPr>
        <w:t xml:space="preserve"> </w:t>
      </w:r>
      <w:r w:rsidR="00CA3CBB" w:rsidRPr="009539E5">
        <w:rPr>
          <w:szCs w:val="24"/>
        </w:rPr>
        <w:t>netinkamas paskatas</w:t>
      </w:r>
      <w:r w:rsidR="009F5909" w:rsidRPr="009539E5">
        <w:rPr>
          <w:szCs w:val="24"/>
        </w:rPr>
        <w:t>,</w:t>
      </w:r>
      <w:r w:rsidR="00CA3CBB" w:rsidRPr="009539E5">
        <w:rPr>
          <w:szCs w:val="24"/>
        </w:rPr>
        <w:t xml:space="preserve"> </w:t>
      </w:r>
      <w:r w:rsidR="00FE1E3E" w:rsidRPr="009539E5">
        <w:rPr>
          <w:szCs w:val="24"/>
        </w:rPr>
        <w:t>siekiant</w:t>
      </w:r>
      <w:r w:rsidR="00CA3CBB" w:rsidRPr="009539E5">
        <w:rPr>
          <w:szCs w:val="24"/>
        </w:rPr>
        <w:t xml:space="preserve"> sumažinti</w:t>
      </w:r>
      <w:r w:rsidR="00CA3CBB" w:rsidRPr="009539E5">
        <w:rPr>
          <w:color w:val="000000" w:themeColor="text1"/>
          <w:szCs w:val="24"/>
        </w:rPr>
        <w:t xml:space="preserve"> </w:t>
      </w:r>
      <w:r w:rsidR="00BD7A1C">
        <w:rPr>
          <w:color w:val="000000" w:themeColor="text1"/>
          <w:szCs w:val="24"/>
        </w:rPr>
        <w:t xml:space="preserve">jų </w:t>
      </w:r>
      <w:r w:rsidR="00CA3CBB" w:rsidRPr="009539E5">
        <w:rPr>
          <w:szCs w:val="24"/>
        </w:rPr>
        <w:t>neatsaking</w:t>
      </w:r>
      <w:r w:rsidR="00A72C55" w:rsidRPr="009539E5">
        <w:rPr>
          <w:szCs w:val="24"/>
        </w:rPr>
        <w:t>o</w:t>
      </w:r>
      <w:r w:rsidR="00CA3CBB" w:rsidRPr="009539E5">
        <w:rPr>
          <w:szCs w:val="24"/>
        </w:rPr>
        <w:t xml:space="preserve"> elges</w:t>
      </w:r>
      <w:r w:rsidR="00A72C55" w:rsidRPr="009539E5">
        <w:rPr>
          <w:szCs w:val="24"/>
        </w:rPr>
        <w:t>io pavojų</w:t>
      </w:r>
      <w:r w:rsidR="00230D6A" w:rsidRPr="009539E5">
        <w:rPr>
          <w:szCs w:val="24"/>
        </w:rPr>
        <w:t>;</w:t>
      </w:r>
    </w:p>
    <w:p w:rsidR="00F3085E" w:rsidRPr="009539E5" w:rsidRDefault="00C75838" w:rsidP="009539E5">
      <w:pPr>
        <w:pStyle w:val="BodyText2"/>
        <w:numPr>
          <w:ilvl w:val="1"/>
          <w:numId w:val="20"/>
        </w:numPr>
        <w:tabs>
          <w:tab w:val="left" w:pos="1134"/>
          <w:tab w:val="left" w:pos="1843"/>
          <w:tab w:val="left" w:pos="1985"/>
        </w:tabs>
        <w:spacing w:line="240" w:lineRule="auto"/>
        <w:rPr>
          <w:rFonts w:eastAsia="Calibri"/>
          <w:szCs w:val="24"/>
        </w:rPr>
      </w:pPr>
      <w:r w:rsidRPr="009539E5">
        <w:rPr>
          <w:szCs w:val="24"/>
        </w:rPr>
        <w:t>stiprinti finansų rinkos</w:t>
      </w:r>
      <w:r w:rsidR="00230D6A" w:rsidRPr="009539E5">
        <w:rPr>
          <w:szCs w:val="24"/>
        </w:rPr>
        <w:t xml:space="preserve"> infrastruktūros atsparumą</w:t>
      </w:r>
      <w:r w:rsidR="00CD0582" w:rsidRPr="009539E5">
        <w:rPr>
          <w:szCs w:val="24"/>
        </w:rPr>
        <w:t>.</w:t>
      </w:r>
    </w:p>
    <w:p w:rsidR="00F3085E" w:rsidRPr="009539E5" w:rsidRDefault="00F3085E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rFonts w:eastAsia="Calibri"/>
          <w:szCs w:val="24"/>
        </w:rPr>
        <w:t xml:space="preserve">Lietuvos bankas </w:t>
      </w:r>
      <w:proofErr w:type="spellStart"/>
      <w:r w:rsidRPr="009539E5">
        <w:rPr>
          <w:rFonts w:eastAsia="Calibri"/>
          <w:szCs w:val="24"/>
        </w:rPr>
        <w:t>makroprudencinės</w:t>
      </w:r>
      <w:proofErr w:type="spellEnd"/>
      <w:r w:rsidRPr="009539E5">
        <w:rPr>
          <w:rFonts w:eastAsia="Calibri"/>
          <w:szCs w:val="24"/>
        </w:rPr>
        <w:t xml:space="preserve"> politikos tikslų siekia identifikuodamas </w:t>
      </w:r>
      <w:r w:rsidR="00E4005A" w:rsidRPr="009539E5">
        <w:rPr>
          <w:rFonts w:eastAsia="Calibri"/>
          <w:szCs w:val="24"/>
        </w:rPr>
        <w:t>sistemin</w:t>
      </w:r>
      <w:r w:rsidR="00E4005A">
        <w:rPr>
          <w:rFonts w:eastAsia="Calibri"/>
          <w:szCs w:val="24"/>
        </w:rPr>
        <w:t>ę</w:t>
      </w:r>
      <w:r w:rsidR="00E4005A" w:rsidRPr="009539E5">
        <w:rPr>
          <w:rFonts w:eastAsia="Calibri"/>
          <w:szCs w:val="24"/>
        </w:rPr>
        <w:t xml:space="preserve"> rizik</w:t>
      </w:r>
      <w:r w:rsidR="00E4005A">
        <w:rPr>
          <w:rFonts w:eastAsia="Calibri"/>
          <w:szCs w:val="24"/>
        </w:rPr>
        <w:t>ą</w:t>
      </w:r>
      <w:r w:rsidR="00E4005A" w:rsidRPr="009539E5">
        <w:rPr>
          <w:rFonts w:eastAsia="Calibri"/>
          <w:szCs w:val="24"/>
        </w:rPr>
        <w:t xml:space="preserve"> </w:t>
      </w:r>
      <w:r w:rsidRPr="009539E5">
        <w:rPr>
          <w:rFonts w:eastAsia="Calibri"/>
          <w:szCs w:val="24"/>
        </w:rPr>
        <w:t xml:space="preserve">šalies finansų sistemai, </w:t>
      </w:r>
      <w:r w:rsidR="00E4005A">
        <w:rPr>
          <w:rFonts w:eastAsia="Calibri"/>
          <w:szCs w:val="24"/>
        </w:rPr>
        <w:t>ją</w:t>
      </w:r>
      <w:r w:rsidR="00E4005A" w:rsidRPr="009539E5">
        <w:rPr>
          <w:rFonts w:eastAsia="Calibri"/>
          <w:szCs w:val="24"/>
        </w:rPr>
        <w:t xml:space="preserve"> </w:t>
      </w:r>
      <w:r w:rsidRPr="009539E5">
        <w:rPr>
          <w:rFonts w:eastAsia="Calibri"/>
          <w:szCs w:val="24"/>
        </w:rPr>
        <w:t xml:space="preserve">analizuodamas ir vertindamas, griežtindamas ar švelnindamas </w:t>
      </w:r>
      <w:proofErr w:type="spellStart"/>
      <w:r w:rsidRPr="009539E5">
        <w:rPr>
          <w:rFonts w:eastAsia="Calibri"/>
          <w:szCs w:val="24"/>
        </w:rPr>
        <w:t>makroprudencinės</w:t>
      </w:r>
      <w:proofErr w:type="spellEnd"/>
      <w:r w:rsidRPr="009539E5">
        <w:rPr>
          <w:rFonts w:eastAsia="Calibri"/>
          <w:szCs w:val="24"/>
        </w:rPr>
        <w:t xml:space="preserve"> politikos priemones.</w:t>
      </w:r>
    </w:p>
    <w:p w:rsidR="00E4202C" w:rsidRPr="009539E5" w:rsidRDefault="0024654E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rFonts w:eastAsia="Calibri"/>
          <w:szCs w:val="24"/>
        </w:rPr>
        <w:t>K</w:t>
      </w:r>
      <w:r w:rsidR="00224556" w:rsidRPr="009539E5">
        <w:rPr>
          <w:rFonts w:eastAsia="Calibri"/>
          <w:szCs w:val="24"/>
        </w:rPr>
        <w:t xml:space="preserve">ad būtų </w:t>
      </w:r>
      <w:r w:rsidR="00641F4B" w:rsidRPr="009539E5">
        <w:rPr>
          <w:rFonts w:eastAsia="Calibri"/>
          <w:szCs w:val="24"/>
        </w:rPr>
        <w:t xml:space="preserve">efektyviai </w:t>
      </w:r>
      <w:r w:rsidR="00224556" w:rsidRPr="009539E5">
        <w:rPr>
          <w:rFonts w:eastAsia="Calibri"/>
          <w:szCs w:val="24"/>
        </w:rPr>
        <w:t xml:space="preserve">siekiama </w:t>
      </w:r>
      <w:proofErr w:type="spellStart"/>
      <w:r w:rsidR="00224556" w:rsidRPr="009539E5">
        <w:rPr>
          <w:szCs w:val="24"/>
        </w:rPr>
        <w:t>makroprudencinės</w:t>
      </w:r>
      <w:proofErr w:type="spellEnd"/>
      <w:r w:rsidR="00224556" w:rsidRPr="009539E5">
        <w:rPr>
          <w:szCs w:val="24"/>
        </w:rPr>
        <w:t xml:space="preserve"> politikos tikslų,</w:t>
      </w:r>
      <w:r w:rsidR="00224556" w:rsidRPr="009539E5">
        <w:rPr>
          <w:rFonts w:eastAsia="Calibri"/>
          <w:szCs w:val="24"/>
        </w:rPr>
        <w:t xml:space="preserve"> </w:t>
      </w:r>
      <w:r w:rsidR="00E4202C" w:rsidRPr="009539E5">
        <w:rPr>
          <w:szCs w:val="24"/>
        </w:rPr>
        <w:t>Lietuvos bankas</w:t>
      </w:r>
      <w:r w:rsidR="009E381B">
        <w:rPr>
          <w:szCs w:val="24"/>
        </w:rPr>
        <w:t xml:space="preserve"> </w:t>
      </w:r>
      <w:r w:rsidR="00450025">
        <w:rPr>
          <w:szCs w:val="24"/>
        </w:rPr>
        <w:t>prireikus</w:t>
      </w:r>
      <w:r w:rsidR="00E4202C" w:rsidRPr="009539E5">
        <w:rPr>
          <w:szCs w:val="24"/>
        </w:rPr>
        <w:t xml:space="preserve"> </w:t>
      </w:r>
      <w:r w:rsidR="00F5796F" w:rsidRPr="009539E5">
        <w:rPr>
          <w:szCs w:val="24"/>
        </w:rPr>
        <w:t xml:space="preserve">prisideda </w:t>
      </w:r>
      <w:r w:rsidR="00224556" w:rsidRPr="009539E5">
        <w:rPr>
          <w:szCs w:val="24"/>
        </w:rPr>
        <w:t>įgyvendina</w:t>
      </w:r>
      <w:r w:rsidR="00F5796F" w:rsidRPr="009539E5">
        <w:rPr>
          <w:szCs w:val="24"/>
        </w:rPr>
        <w:t>nt ir tobulinant</w:t>
      </w:r>
      <w:r w:rsidR="00E4202C" w:rsidRPr="009539E5">
        <w:rPr>
          <w:szCs w:val="24"/>
        </w:rPr>
        <w:t xml:space="preserve"> </w:t>
      </w:r>
      <w:r w:rsidR="00BA7AD7" w:rsidRPr="009539E5">
        <w:rPr>
          <w:szCs w:val="24"/>
        </w:rPr>
        <w:t xml:space="preserve">kredito įstaigų </w:t>
      </w:r>
      <w:r w:rsidR="001020BD" w:rsidRPr="009539E5">
        <w:rPr>
          <w:szCs w:val="24"/>
        </w:rPr>
        <w:t>bei investicinių įmonių</w:t>
      </w:r>
      <w:r w:rsidR="00224556" w:rsidRPr="009539E5">
        <w:rPr>
          <w:szCs w:val="24"/>
        </w:rPr>
        <w:t xml:space="preserve"> </w:t>
      </w:r>
      <w:r w:rsidR="009F5909" w:rsidRPr="009539E5">
        <w:rPr>
          <w:szCs w:val="24"/>
        </w:rPr>
        <w:t xml:space="preserve">gaivinimo </w:t>
      </w:r>
      <w:r w:rsidR="00224556" w:rsidRPr="009539E5">
        <w:rPr>
          <w:szCs w:val="24"/>
        </w:rPr>
        <w:t xml:space="preserve">ir </w:t>
      </w:r>
      <w:r w:rsidR="009F5909" w:rsidRPr="009539E5">
        <w:rPr>
          <w:szCs w:val="24"/>
        </w:rPr>
        <w:t>pertvarkymo priemones</w:t>
      </w:r>
      <w:r w:rsidR="000B48D2" w:rsidRPr="009539E5">
        <w:rPr>
          <w:szCs w:val="24"/>
        </w:rPr>
        <w:t>, tobulinant</w:t>
      </w:r>
      <w:r w:rsidR="00F5796F" w:rsidRPr="009539E5">
        <w:rPr>
          <w:szCs w:val="24"/>
        </w:rPr>
        <w:t xml:space="preserve"> </w:t>
      </w:r>
      <w:r w:rsidR="00E4202C" w:rsidRPr="009539E5">
        <w:rPr>
          <w:szCs w:val="24"/>
        </w:rPr>
        <w:t xml:space="preserve">indėlių </w:t>
      </w:r>
      <w:r w:rsidR="00D21603" w:rsidRPr="009539E5">
        <w:rPr>
          <w:szCs w:val="24"/>
        </w:rPr>
        <w:t>ir investicijų</w:t>
      </w:r>
      <w:r w:rsidR="00E4202C" w:rsidRPr="009539E5">
        <w:rPr>
          <w:szCs w:val="24"/>
        </w:rPr>
        <w:t xml:space="preserve"> garantijų sistem</w:t>
      </w:r>
      <w:r w:rsidR="00224556" w:rsidRPr="009539E5">
        <w:rPr>
          <w:szCs w:val="24"/>
        </w:rPr>
        <w:t>ą</w:t>
      </w:r>
      <w:r w:rsidR="00E4202C" w:rsidRPr="009539E5">
        <w:rPr>
          <w:szCs w:val="24"/>
        </w:rPr>
        <w:t>.</w:t>
      </w:r>
    </w:p>
    <w:p w:rsidR="009E14E1" w:rsidRPr="009539E5" w:rsidRDefault="009E14E1" w:rsidP="009539E5">
      <w:pPr>
        <w:pStyle w:val="BodyText2"/>
        <w:tabs>
          <w:tab w:val="left" w:pos="1134"/>
          <w:tab w:val="left" w:pos="1843"/>
          <w:tab w:val="left" w:pos="1985"/>
        </w:tabs>
        <w:spacing w:line="240" w:lineRule="auto"/>
        <w:ind w:left="567"/>
        <w:rPr>
          <w:rFonts w:eastAsia="Calibri"/>
          <w:szCs w:val="24"/>
        </w:rPr>
      </w:pPr>
    </w:p>
    <w:p w:rsidR="009539E5" w:rsidRDefault="00A702B5" w:rsidP="009539E5">
      <w:pPr>
        <w:pStyle w:val="BodyText2"/>
        <w:tabs>
          <w:tab w:val="left" w:pos="0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I</w:t>
      </w:r>
      <w:r w:rsidR="002410EC" w:rsidRPr="009539E5">
        <w:rPr>
          <w:b/>
          <w:szCs w:val="24"/>
        </w:rPr>
        <w:t>II</w:t>
      </w:r>
      <w:r w:rsidR="009539E5">
        <w:rPr>
          <w:b/>
          <w:szCs w:val="24"/>
        </w:rPr>
        <w:t xml:space="preserve"> SKYRIUS</w:t>
      </w:r>
    </w:p>
    <w:p w:rsidR="00A702B5" w:rsidRPr="009539E5" w:rsidRDefault="00A702B5" w:rsidP="009539E5">
      <w:pPr>
        <w:pStyle w:val="BodyText2"/>
        <w:tabs>
          <w:tab w:val="left" w:pos="0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MAKROPRUDENCINĖS POLITIKOS PRIEMONĖS</w:t>
      </w:r>
    </w:p>
    <w:p w:rsidR="00A702B5" w:rsidRPr="009539E5" w:rsidRDefault="00A702B5" w:rsidP="009539E5">
      <w:pPr>
        <w:pStyle w:val="BodyText2"/>
        <w:tabs>
          <w:tab w:val="left" w:pos="0"/>
          <w:tab w:val="left" w:pos="993"/>
        </w:tabs>
        <w:spacing w:line="240" w:lineRule="auto"/>
        <w:rPr>
          <w:szCs w:val="24"/>
        </w:rPr>
      </w:pPr>
    </w:p>
    <w:p w:rsidR="004807AB" w:rsidRPr="009539E5" w:rsidRDefault="00A646BD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Siekdamas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tikslų </w:t>
      </w:r>
      <w:r w:rsidR="00852141" w:rsidRPr="009539E5">
        <w:rPr>
          <w:szCs w:val="24"/>
        </w:rPr>
        <w:t xml:space="preserve">Lietuvos bankas </w:t>
      </w:r>
      <w:r w:rsidR="00333831" w:rsidRPr="009539E5">
        <w:rPr>
          <w:szCs w:val="24"/>
        </w:rPr>
        <w:t xml:space="preserve">finansų rinkos dalyviams taiko </w:t>
      </w:r>
      <w:r w:rsidR="000B48D2" w:rsidRPr="009539E5">
        <w:rPr>
          <w:szCs w:val="24"/>
        </w:rPr>
        <w:t xml:space="preserve">Lietuvos banko teisės aktuose nustatytais atvejais ir tvarka </w:t>
      </w:r>
      <w:proofErr w:type="spellStart"/>
      <w:r w:rsidR="00852141" w:rsidRPr="009539E5">
        <w:rPr>
          <w:szCs w:val="24"/>
        </w:rPr>
        <w:t>makro</w:t>
      </w:r>
      <w:r w:rsidR="001373A8">
        <w:rPr>
          <w:szCs w:val="24"/>
        </w:rPr>
        <w:t>prudencinės</w:t>
      </w:r>
      <w:proofErr w:type="spellEnd"/>
      <w:r w:rsidR="001373A8">
        <w:rPr>
          <w:szCs w:val="24"/>
        </w:rPr>
        <w:t xml:space="preserve"> politikos priemones</w:t>
      </w:r>
      <w:r w:rsidR="00852141" w:rsidRPr="009539E5">
        <w:rPr>
          <w:szCs w:val="24"/>
        </w:rPr>
        <w:t xml:space="preserve">, taip pat leidžia </w:t>
      </w:r>
      <w:r w:rsidR="00333831" w:rsidRPr="009539E5">
        <w:rPr>
          <w:szCs w:val="24"/>
        </w:rPr>
        <w:t>finansų rinkos dalyviams</w:t>
      </w:r>
      <w:r w:rsidR="00852141" w:rsidRPr="009539E5">
        <w:rPr>
          <w:szCs w:val="24"/>
        </w:rPr>
        <w:t xml:space="preserve"> skirtas rekomendacijas</w:t>
      </w:r>
      <w:r w:rsidR="000B48D2" w:rsidRPr="009539E5">
        <w:rPr>
          <w:szCs w:val="24"/>
        </w:rPr>
        <w:t xml:space="preserve"> bei skelbia</w:t>
      </w:r>
      <w:r w:rsidR="00852141" w:rsidRPr="009539E5">
        <w:rPr>
          <w:szCs w:val="24"/>
        </w:rPr>
        <w:t xml:space="preserve"> viešus ir neviešus pranešimus dėl sisteminės rizikos.</w:t>
      </w:r>
    </w:p>
    <w:p w:rsidR="007E34BA" w:rsidRPr="009539E5" w:rsidRDefault="00251BCA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Lietuvos bankas </w:t>
      </w:r>
      <w:proofErr w:type="spellStart"/>
      <w:r w:rsidR="00844D85" w:rsidRPr="009539E5">
        <w:rPr>
          <w:szCs w:val="24"/>
        </w:rPr>
        <w:t>makroprudencinės</w:t>
      </w:r>
      <w:proofErr w:type="spellEnd"/>
      <w:r w:rsidR="00844D85" w:rsidRPr="009539E5">
        <w:rPr>
          <w:szCs w:val="24"/>
        </w:rPr>
        <w:t xml:space="preserve"> politikos</w:t>
      </w:r>
      <w:r w:rsidR="0025099A" w:rsidRPr="009539E5">
        <w:rPr>
          <w:szCs w:val="24"/>
        </w:rPr>
        <w:t xml:space="preserve"> </w:t>
      </w:r>
      <w:r w:rsidR="00454DA6" w:rsidRPr="009539E5">
        <w:rPr>
          <w:szCs w:val="24"/>
        </w:rPr>
        <w:t>tikslams</w:t>
      </w:r>
      <w:r w:rsidR="004807AB" w:rsidRPr="009539E5">
        <w:rPr>
          <w:szCs w:val="24"/>
        </w:rPr>
        <w:t xml:space="preserve"> pasiekti</w:t>
      </w:r>
      <w:r w:rsidR="001373A8">
        <w:rPr>
          <w:szCs w:val="24"/>
        </w:rPr>
        <w:t xml:space="preserve"> </w:t>
      </w:r>
      <w:r w:rsidR="00333831" w:rsidRPr="009539E5">
        <w:rPr>
          <w:szCs w:val="24"/>
        </w:rPr>
        <w:t xml:space="preserve">prireikus </w:t>
      </w:r>
      <w:r w:rsidR="004807AB" w:rsidRPr="009539E5">
        <w:rPr>
          <w:szCs w:val="24"/>
        </w:rPr>
        <w:t>taiko ši</w:t>
      </w:r>
      <w:r w:rsidRPr="009539E5">
        <w:rPr>
          <w:szCs w:val="24"/>
        </w:rPr>
        <w:t>a</w:t>
      </w:r>
      <w:r w:rsidR="004807AB" w:rsidRPr="009539E5">
        <w:rPr>
          <w:szCs w:val="24"/>
        </w:rPr>
        <w:t>s</w:t>
      </w:r>
      <w:r w:rsidR="001F3554" w:rsidRPr="009539E5">
        <w:rPr>
          <w:szCs w:val="24"/>
        </w:rPr>
        <w:t xml:space="preserve">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</w:t>
      </w:r>
      <w:r w:rsidR="004807AB" w:rsidRPr="009539E5">
        <w:rPr>
          <w:szCs w:val="24"/>
        </w:rPr>
        <w:t>priemon</w:t>
      </w:r>
      <w:r w:rsidRPr="009539E5">
        <w:rPr>
          <w:szCs w:val="24"/>
        </w:rPr>
        <w:t>e</w:t>
      </w:r>
      <w:r w:rsidR="004807AB" w:rsidRPr="009539E5">
        <w:rPr>
          <w:szCs w:val="24"/>
        </w:rPr>
        <w:t>s:</w:t>
      </w:r>
    </w:p>
    <w:p w:rsidR="004807AB" w:rsidRPr="009539E5" w:rsidRDefault="00BB4900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a</w:t>
      </w:r>
      <w:r w:rsidR="00251BCA" w:rsidRPr="009539E5">
        <w:rPr>
          <w:szCs w:val="24"/>
        </w:rPr>
        <w:t>nticiklinį kapitalo rezervą</w:t>
      </w:r>
      <w:r w:rsidR="008B6D50" w:rsidRPr="009539E5">
        <w:rPr>
          <w:szCs w:val="24"/>
        </w:rPr>
        <w:t>;</w:t>
      </w:r>
    </w:p>
    <w:p w:rsidR="00A2616C" w:rsidRPr="009539E5" w:rsidRDefault="00A2616C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kredito dydžio ir įkeisto turto vertės santykį;</w:t>
      </w:r>
    </w:p>
    <w:p w:rsidR="00A2616C" w:rsidRPr="009539E5" w:rsidRDefault="001F3554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paskolos </w:t>
      </w:r>
      <w:r w:rsidR="00A2616C" w:rsidRPr="009539E5">
        <w:rPr>
          <w:szCs w:val="24"/>
        </w:rPr>
        <w:t xml:space="preserve">įmokos ir pajamų santykį arba </w:t>
      </w:r>
      <w:r w:rsidR="00A57D23" w:rsidRPr="009539E5">
        <w:rPr>
          <w:szCs w:val="24"/>
        </w:rPr>
        <w:t xml:space="preserve">kitas pajamų ir skolos santykį </w:t>
      </w:r>
      <w:r w:rsidR="002C70B5" w:rsidRPr="009539E5">
        <w:rPr>
          <w:szCs w:val="24"/>
        </w:rPr>
        <w:t>ribojančias</w:t>
      </w:r>
      <w:r w:rsidR="00A57D23" w:rsidRPr="009539E5">
        <w:rPr>
          <w:szCs w:val="24"/>
        </w:rPr>
        <w:t xml:space="preserve"> priemones</w:t>
      </w:r>
      <w:r w:rsidR="00972521" w:rsidRPr="009539E5">
        <w:rPr>
          <w:szCs w:val="24"/>
        </w:rPr>
        <w:t>;</w:t>
      </w:r>
    </w:p>
    <w:p w:rsidR="008B6D50" w:rsidRPr="009539E5" w:rsidRDefault="008B6D50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finansinio sverto </w:t>
      </w:r>
      <w:r w:rsidR="002D7D1C" w:rsidRPr="009539E5">
        <w:rPr>
          <w:szCs w:val="24"/>
        </w:rPr>
        <w:t>rodiklį</w:t>
      </w:r>
      <w:r w:rsidR="00454DA6" w:rsidRPr="009539E5">
        <w:rPr>
          <w:szCs w:val="24"/>
        </w:rPr>
        <w:t>;</w:t>
      </w:r>
    </w:p>
    <w:p w:rsidR="002D7D1C" w:rsidRPr="009539E5" w:rsidRDefault="000B48D2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likvidum</w:t>
      </w:r>
      <w:r w:rsidR="00333831">
        <w:rPr>
          <w:szCs w:val="24"/>
        </w:rPr>
        <w:t>o</w:t>
      </w:r>
      <w:r w:rsidRPr="009539E5">
        <w:rPr>
          <w:szCs w:val="24"/>
        </w:rPr>
        <w:t xml:space="preserve"> koregavimo </w:t>
      </w:r>
      <w:r w:rsidR="002D7D1C" w:rsidRPr="009539E5">
        <w:rPr>
          <w:szCs w:val="24"/>
        </w:rPr>
        <w:t>priemones;</w:t>
      </w:r>
    </w:p>
    <w:p w:rsidR="00360EBA" w:rsidRPr="009539E5" w:rsidRDefault="008B25CF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užsienio valiutos kurso</w:t>
      </w:r>
      <w:r w:rsidR="00151966" w:rsidRPr="009539E5">
        <w:rPr>
          <w:szCs w:val="24"/>
        </w:rPr>
        <w:t xml:space="preserve"> </w:t>
      </w:r>
      <w:r w:rsidR="008D6E2D" w:rsidRPr="009539E5">
        <w:rPr>
          <w:szCs w:val="24"/>
        </w:rPr>
        <w:t xml:space="preserve">rizikos ribojimo </w:t>
      </w:r>
      <w:r w:rsidR="00385846" w:rsidRPr="009539E5">
        <w:rPr>
          <w:szCs w:val="24"/>
        </w:rPr>
        <w:t>priemones</w:t>
      </w:r>
      <w:r w:rsidR="00454DA6" w:rsidRPr="009539E5">
        <w:rPr>
          <w:szCs w:val="24"/>
        </w:rPr>
        <w:t>;</w:t>
      </w:r>
    </w:p>
    <w:p w:rsidR="00021B1E" w:rsidRPr="009539E5" w:rsidRDefault="000B48D2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didelių pozicijų </w:t>
      </w:r>
      <w:r w:rsidR="009550C2" w:rsidRPr="009539E5">
        <w:rPr>
          <w:szCs w:val="24"/>
        </w:rPr>
        <w:t>tam tikruose</w:t>
      </w:r>
      <w:r w:rsidR="002C70B5" w:rsidRPr="009539E5">
        <w:rPr>
          <w:szCs w:val="24"/>
        </w:rPr>
        <w:t xml:space="preserve"> ekonominės veiklos</w:t>
      </w:r>
      <w:r w:rsidR="001D53B0" w:rsidRPr="009539E5">
        <w:rPr>
          <w:szCs w:val="24"/>
        </w:rPr>
        <w:t xml:space="preserve"> </w:t>
      </w:r>
      <w:r w:rsidR="009550C2" w:rsidRPr="009539E5">
        <w:rPr>
          <w:szCs w:val="24"/>
        </w:rPr>
        <w:t>sektoriuose</w:t>
      </w:r>
      <w:r w:rsidR="004314C8">
        <w:rPr>
          <w:szCs w:val="24"/>
        </w:rPr>
        <w:t>,</w:t>
      </w:r>
      <w:r w:rsidR="001D53B0" w:rsidRPr="009539E5">
        <w:rPr>
          <w:szCs w:val="24"/>
        </w:rPr>
        <w:t xml:space="preserve"> </w:t>
      </w:r>
      <w:r w:rsidRPr="009539E5">
        <w:rPr>
          <w:szCs w:val="24"/>
        </w:rPr>
        <w:t xml:space="preserve">pagal </w:t>
      </w:r>
      <w:r w:rsidR="001D53B0" w:rsidRPr="009539E5">
        <w:rPr>
          <w:szCs w:val="24"/>
        </w:rPr>
        <w:t xml:space="preserve">turto </w:t>
      </w:r>
      <w:r w:rsidRPr="009539E5">
        <w:rPr>
          <w:szCs w:val="24"/>
        </w:rPr>
        <w:t>rūšis ar</w:t>
      </w:r>
      <w:r w:rsidR="002C70B5" w:rsidRPr="009539E5">
        <w:rPr>
          <w:szCs w:val="24"/>
        </w:rPr>
        <w:t xml:space="preserve"> </w:t>
      </w:r>
      <w:r w:rsidR="00B132F8">
        <w:rPr>
          <w:szCs w:val="24"/>
        </w:rPr>
        <w:t>kitus kriterijus</w:t>
      </w:r>
      <w:r w:rsidRPr="009539E5">
        <w:rPr>
          <w:szCs w:val="24"/>
        </w:rPr>
        <w:t xml:space="preserve"> ribojimą</w:t>
      </w:r>
      <w:r w:rsidR="00021B1E" w:rsidRPr="009539E5">
        <w:rPr>
          <w:szCs w:val="24"/>
        </w:rPr>
        <w:t>;</w:t>
      </w:r>
    </w:p>
    <w:p w:rsidR="009A05CF" w:rsidRPr="009539E5" w:rsidRDefault="009A05CF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kapitalo rezervą sistemiškai svarbioms finansų įstaigoms;</w:t>
      </w:r>
    </w:p>
    <w:p w:rsidR="009A05CF" w:rsidRPr="009539E5" w:rsidRDefault="009A05CF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sisteminės rizikos rezervą;</w:t>
      </w:r>
    </w:p>
    <w:p w:rsidR="00B44671" w:rsidRPr="009539E5" w:rsidRDefault="00A673A1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mokėjimo ir vertybinių popierių atsiskaitymo sistemų </w:t>
      </w:r>
      <w:r w:rsidR="005F2BAE" w:rsidRPr="009539E5">
        <w:rPr>
          <w:szCs w:val="24"/>
        </w:rPr>
        <w:t>priežiūrą</w:t>
      </w:r>
      <w:r w:rsidR="00B44671" w:rsidRPr="009539E5">
        <w:rPr>
          <w:szCs w:val="24"/>
        </w:rPr>
        <w:t>;</w:t>
      </w:r>
    </w:p>
    <w:p w:rsidR="00FE1E3E" w:rsidRPr="009539E5" w:rsidRDefault="00B44671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kitas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priemones.</w:t>
      </w:r>
    </w:p>
    <w:p w:rsidR="0005621A" w:rsidRPr="009539E5" w:rsidRDefault="008B6D50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Lietuvos bankas </w:t>
      </w:r>
      <w:r w:rsidR="008D6E2D" w:rsidRPr="009539E5">
        <w:rPr>
          <w:szCs w:val="24"/>
        </w:rPr>
        <w:t xml:space="preserve">nustato </w:t>
      </w:r>
      <w:proofErr w:type="spellStart"/>
      <w:r w:rsidR="00B56AE3" w:rsidRPr="009539E5">
        <w:rPr>
          <w:szCs w:val="24"/>
        </w:rPr>
        <w:t>makroprudencinės</w:t>
      </w:r>
      <w:proofErr w:type="spellEnd"/>
      <w:r w:rsidR="00B56AE3" w:rsidRPr="009539E5">
        <w:rPr>
          <w:szCs w:val="24"/>
        </w:rPr>
        <w:t xml:space="preserve"> politikos</w:t>
      </w:r>
      <w:r w:rsidR="00740BAC" w:rsidRPr="009539E5">
        <w:rPr>
          <w:szCs w:val="24"/>
        </w:rPr>
        <w:t xml:space="preserve"> priemon</w:t>
      </w:r>
      <w:r w:rsidR="00B44F7E" w:rsidRPr="009539E5">
        <w:rPr>
          <w:szCs w:val="24"/>
        </w:rPr>
        <w:t>ių</w:t>
      </w:r>
      <w:r w:rsidR="00740BAC" w:rsidRPr="009539E5">
        <w:rPr>
          <w:szCs w:val="24"/>
        </w:rPr>
        <w:t xml:space="preserve"> taikymo poreikį</w:t>
      </w:r>
      <w:r w:rsidR="00533D51" w:rsidRPr="009539E5">
        <w:rPr>
          <w:szCs w:val="24"/>
        </w:rPr>
        <w:t xml:space="preserve"> </w:t>
      </w:r>
      <w:r w:rsidR="009A2569" w:rsidRPr="009539E5">
        <w:rPr>
          <w:szCs w:val="24"/>
        </w:rPr>
        <w:t xml:space="preserve">ir, </w:t>
      </w:r>
      <w:r w:rsidR="00333831">
        <w:rPr>
          <w:szCs w:val="24"/>
        </w:rPr>
        <w:t xml:space="preserve">jeigu toks poreikis yra, </w:t>
      </w:r>
      <w:r w:rsidRPr="009539E5">
        <w:rPr>
          <w:szCs w:val="24"/>
        </w:rPr>
        <w:t>nustato tinkam</w:t>
      </w:r>
      <w:r w:rsidR="00477ECD" w:rsidRPr="009539E5">
        <w:rPr>
          <w:szCs w:val="24"/>
        </w:rPr>
        <w:t xml:space="preserve">ą </w:t>
      </w:r>
      <w:r w:rsidR="00464573" w:rsidRPr="009539E5">
        <w:rPr>
          <w:szCs w:val="24"/>
        </w:rPr>
        <w:t>priemonę, jos</w:t>
      </w:r>
      <w:r w:rsidRPr="009539E5">
        <w:rPr>
          <w:szCs w:val="24"/>
        </w:rPr>
        <w:t xml:space="preserve"> </w:t>
      </w:r>
      <w:r w:rsidR="00740BAC" w:rsidRPr="009539E5">
        <w:rPr>
          <w:szCs w:val="24"/>
        </w:rPr>
        <w:t>dydį, taikymo laikotarpį</w:t>
      </w:r>
      <w:r w:rsidR="00AB2402" w:rsidRPr="009539E5">
        <w:rPr>
          <w:szCs w:val="24"/>
        </w:rPr>
        <w:t>,</w:t>
      </w:r>
      <w:r w:rsidR="00897E51" w:rsidRPr="009539E5">
        <w:rPr>
          <w:szCs w:val="24"/>
        </w:rPr>
        <w:t xml:space="preserve"> </w:t>
      </w:r>
      <w:r w:rsidR="00B2741D" w:rsidRPr="009539E5">
        <w:rPr>
          <w:szCs w:val="24"/>
        </w:rPr>
        <w:t xml:space="preserve">numato </w:t>
      </w:r>
      <w:r w:rsidR="00897E51" w:rsidRPr="009539E5">
        <w:rPr>
          <w:szCs w:val="24"/>
        </w:rPr>
        <w:t xml:space="preserve">rinkos dalyvius, kuriems </w:t>
      </w:r>
      <w:r w:rsidR="000B48D2" w:rsidRPr="009539E5">
        <w:rPr>
          <w:szCs w:val="24"/>
        </w:rPr>
        <w:t xml:space="preserve">bus </w:t>
      </w:r>
      <w:r w:rsidR="00897E51" w:rsidRPr="009539E5">
        <w:rPr>
          <w:szCs w:val="24"/>
        </w:rPr>
        <w:t>taikoma priemonė,</w:t>
      </w:r>
      <w:r w:rsidR="00AB2402" w:rsidRPr="009539E5">
        <w:rPr>
          <w:szCs w:val="24"/>
        </w:rPr>
        <w:t xml:space="preserve"> </w:t>
      </w:r>
      <w:r w:rsidR="004B4345">
        <w:rPr>
          <w:szCs w:val="24"/>
        </w:rPr>
        <w:t xml:space="preserve">ir </w:t>
      </w:r>
      <w:r w:rsidR="00A748CB" w:rsidRPr="009539E5">
        <w:rPr>
          <w:szCs w:val="24"/>
        </w:rPr>
        <w:t xml:space="preserve">periodiškai įvertina priemonės tinkamumą </w:t>
      </w:r>
      <w:r w:rsidR="004B4345">
        <w:rPr>
          <w:szCs w:val="24"/>
        </w:rPr>
        <w:t>bei</w:t>
      </w:r>
      <w:r w:rsidR="00A748CB" w:rsidRPr="009539E5">
        <w:rPr>
          <w:szCs w:val="24"/>
        </w:rPr>
        <w:t xml:space="preserve"> efektyvumą siekiant </w:t>
      </w:r>
      <w:proofErr w:type="spellStart"/>
      <w:r w:rsidR="00A748CB" w:rsidRPr="009539E5">
        <w:rPr>
          <w:szCs w:val="24"/>
        </w:rPr>
        <w:t>makroprudencinės</w:t>
      </w:r>
      <w:proofErr w:type="spellEnd"/>
      <w:r w:rsidR="00A748CB" w:rsidRPr="009539E5">
        <w:rPr>
          <w:szCs w:val="24"/>
        </w:rPr>
        <w:t xml:space="preserve"> politikos tikslų</w:t>
      </w:r>
      <w:r w:rsidR="000B48D2" w:rsidRPr="009539E5">
        <w:rPr>
          <w:szCs w:val="24"/>
        </w:rPr>
        <w:t xml:space="preserve">. </w:t>
      </w:r>
      <w:r w:rsidR="00BA4CCA">
        <w:rPr>
          <w:szCs w:val="24"/>
        </w:rPr>
        <w:t xml:space="preserve">Lietuvos bankas </w:t>
      </w:r>
      <w:r w:rsidR="000B48D2" w:rsidRPr="009539E5">
        <w:rPr>
          <w:szCs w:val="24"/>
        </w:rPr>
        <w:t>t</w:t>
      </w:r>
      <w:r w:rsidR="00CB07B6" w:rsidRPr="009539E5">
        <w:rPr>
          <w:szCs w:val="24"/>
        </w:rPr>
        <w:t>aip pat rengia šias priemones pagrindžiančius ir įgyvendinančius dokumentus ir juos viešai skelbia, jei tai nekelia pavojaus finansiniam stabilumui.</w:t>
      </w:r>
    </w:p>
    <w:p w:rsidR="00A34219" w:rsidRPr="009539E5" w:rsidRDefault="00A34219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Lietuvos bankas</w:t>
      </w:r>
      <w:r w:rsidR="00084F51">
        <w:rPr>
          <w:szCs w:val="24"/>
        </w:rPr>
        <w:t>,</w:t>
      </w:r>
      <w:r w:rsidRPr="009539E5">
        <w:rPr>
          <w:szCs w:val="24"/>
        </w:rPr>
        <w:t xml:space="preserve"> prieš priimdamas sprendimą dėl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priemonės taikymo</w:t>
      </w:r>
      <w:r w:rsidR="00084F51">
        <w:rPr>
          <w:szCs w:val="24"/>
        </w:rPr>
        <w:t>,</w:t>
      </w:r>
      <w:r w:rsidRPr="009539E5">
        <w:rPr>
          <w:szCs w:val="24"/>
        </w:rPr>
        <w:t xml:space="preserve"> atsižvelgia į tokius kriterijus:</w:t>
      </w:r>
    </w:p>
    <w:p w:rsidR="00A34219" w:rsidRPr="009539E5" w:rsidRDefault="00A34219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priemonės efektyvumą ir naudingumą siekiant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tikslų;</w:t>
      </w:r>
    </w:p>
    <w:p w:rsidR="00A34219" w:rsidRPr="009539E5" w:rsidRDefault="00A34219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priemonės proporcingumą sisteminės rizikos lygiui;</w:t>
      </w:r>
    </w:p>
    <w:p w:rsidR="00A34219" w:rsidRPr="009539E5" w:rsidRDefault="00A34219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priemonės </w:t>
      </w:r>
      <w:r w:rsidR="00625768" w:rsidRPr="009539E5">
        <w:rPr>
          <w:szCs w:val="24"/>
        </w:rPr>
        <w:t>įtaką</w:t>
      </w:r>
      <w:r w:rsidR="00E04EF6" w:rsidRPr="009539E5">
        <w:rPr>
          <w:szCs w:val="24"/>
        </w:rPr>
        <w:t xml:space="preserve"> </w:t>
      </w:r>
      <w:r w:rsidR="00A623FF" w:rsidRPr="009539E5">
        <w:rPr>
          <w:szCs w:val="24"/>
        </w:rPr>
        <w:t>rinkos</w:t>
      </w:r>
      <w:r w:rsidRPr="009539E5">
        <w:rPr>
          <w:szCs w:val="24"/>
        </w:rPr>
        <w:t xml:space="preserve"> </w:t>
      </w:r>
      <w:r w:rsidR="00625768" w:rsidRPr="009539E5">
        <w:rPr>
          <w:szCs w:val="24"/>
        </w:rPr>
        <w:t xml:space="preserve">disciplinos stiprinimui </w:t>
      </w:r>
      <w:r w:rsidRPr="009539E5">
        <w:rPr>
          <w:szCs w:val="24"/>
        </w:rPr>
        <w:t xml:space="preserve">ir </w:t>
      </w:r>
      <w:r w:rsidR="00625768" w:rsidRPr="009539E5">
        <w:rPr>
          <w:szCs w:val="24"/>
        </w:rPr>
        <w:t>tinkamų lūkesčių formavimui</w:t>
      </w:r>
      <w:r w:rsidRPr="009539E5">
        <w:rPr>
          <w:szCs w:val="24"/>
        </w:rPr>
        <w:t>;</w:t>
      </w:r>
    </w:p>
    <w:p w:rsidR="00A34219" w:rsidRPr="009539E5" w:rsidRDefault="00A34219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priemonės įgyvendinimo paprastumą;</w:t>
      </w:r>
    </w:p>
    <w:p w:rsidR="00A34219" w:rsidRPr="009539E5" w:rsidRDefault="00A34219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>priemonės ekonomiškumą, įvertinant patiriamą naudą ir kaštus;</w:t>
      </w:r>
    </w:p>
    <w:p w:rsidR="00A34219" w:rsidRPr="009539E5" w:rsidRDefault="00A34219" w:rsidP="009539E5">
      <w:pPr>
        <w:pStyle w:val="BodyText2"/>
        <w:numPr>
          <w:ilvl w:val="1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lastRenderedPageBreak/>
        <w:t xml:space="preserve">priemonės suderinamumą su kitomis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ir </w:t>
      </w:r>
      <w:proofErr w:type="spellStart"/>
      <w:r w:rsidRPr="009539E5">
        <w:rPr>
          <w:szCs w:val="24"/>
        </w:rPr>
        <w:t>mikroprudencinėmis</w:t>
      </w:r>
      <w:proofErr w:type="spellEnd"/>
      <w:r w:rsidRPr="009539E5">
        <w:rPr>
          <w:szCs w:val="24"/>
        </w:rPr>
        <w:t xml:space="preserve"> priemonėmis nacionaliniu ir E</w:t>
      </w:r>
      <w:r w:rsidR="00BC5226" w:rsidRPr="009539E5">
        <w:rPr>
          <w:szCs w:val="24"/>
        </w:rPr>
        <w:t xml:space="preserve">uropos </w:t>
      </w:r>
      <w:r w:rsidRPr="009539E5">
        <w:rPr>
          <w:szCs w:val="24"/>
        </w:rPr>
        <w:t>S</w:t>
      </w:r>
      <w:r w:rsidR="00BC5226" w:rsidRPr="009539E5">
        <w:rPr>
          <w:szCs w:val="24"/>
        </w:rPr>
        <w:t>ąjungos</w:t>
      </w:r>
      <w:r w:rsidRPr="009539E5">
        <w:rPr>
          <w:szCs w:val="24"/>
        </w:rPr>
        <w:t xml:space="preserve"> </w:t>
      </w:r>
      <w:r w:rsidR="00BD35EA">
        <w:rPr>
          <w:szCs w:val="24"/>
        </w:rPr>
        <w:t>mastu</w:t>
      </w:r>
      <w:r w:rsidR="00B56AE3" w:rsidRPr="009539E5">
        <w:rPr>
          <w:szCs w:val="24"/>
        </w:rPr>
        <w:t>.</w:t>
      </w:r>
    </w:p>
    <w:p w:rsidR="00480558" w:rsidRPr="009539E5" w:rsidRDefault="00480558" w:rsidP="009539E5">
      <w:pPr>
        <w:pStyle w:val="BodyText2"/>
        <w:tabs>
          <w:tab w:val="left" w:pos="1134"/>
        </w:tabs>
        <w:spacing w:line="240" w:lineRule="auto"/>
        <w:ind w:left="360"/>
        <w:jc w:val="center"/>
        <w:rPr>
          <w:b/>
          <w:szCs w:val="24"/>
        </w:rPr>
      </w:pPr>
    </w:p>
    <w:p w:rsidR="009539E5" w:rsidRDefault="006D18D7" w:rsidP="009539E5">
      <w:pPr>
        <w:pStyle w:val="BodyText2"/>
        <w:tabs>
          <w:tab w:val="left" w:pos="1134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I</w:t>
      </w:r>
      <w:r w:rsidR="00BE1FC4" w:rsidRPr="009539E5">
        <w:rPr>
          <w:b/>
          <w:szCs w:val="24"/>
        </w:rPr>
        <w:t>V</w:t>
      </w:r>
      <w:r w:rsidR="009539E5">
        <w:rPr>
          <w:b/>
          <w:szCs w:val="24"/>
        </w:rPr>
        <w:t xml:space="preserve"> </w:t>
      </w:r>
      <w:r w:rsidR="009539E5" w:rsidRPr="00BD7A1C">
        <w:rPr>
          <w:b/>
          <w:caps/>
          <w:szCs w:val="24"/>
        </w:rPr>
        <w:t>skyrius</w:t>
      </w:r>
    </w:p>
    <w:p w:rsidR="00BE1FC4" w:rsidRPr="009539E5" w:rsidRDefault="00BE1FC4" w:rsidP="009539E5">
      <w:pPr>
        <w:pStyle w:val="BodyText2"/>
        <w:tabs>
          <w:tab w:val="left" w:pos="1134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MAKROPRUDENCINĖS POLITIKOS SPRENDIMŲ PRIĖMIMAS</w:t>
      </w:r>
    </w:p>
    <w:p w:rsidR="00C57FBB" w:rsidRPr="009539E5" w:rsidRDefault="00C57FBB" w:rsidP="009539E5">
      <w:pPr>
        <w:pStyle w:val="BodyText2"/>
        <w:tabs>
          <w:tab w:val="left" w:pos="0"/>
          <w:tab w:val="left" w:pos="993"/>
        </w:tabs>
        <w:spacing w:line="240" w:lineRule="auto"/>
        <w:rPr>
          <w:szCs w:val="24"/>
        </w:rPr>
      </w:pPr>
    </w:p>
    <w:p w:rsidR="00E54A5C" w:rsidRPr="009539E5" w:rsidRDefault="00E54A5C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Lietuvos bankas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sprendimus priima nepriklausomai, </w:t>
      </w:r>
      <w:r w:rsidR="00550864" w:rsidRPr="009539E5">
        <w:rPr>
          <w:szCs w:val="24"/>
        </w:rPr>
        <w:t>atsižvelgdamas</w:t>
      </w:r>
      <w:r w:rsidRPr="009539E5">
        <w:rPr>
          <w:szCs w:val="24"/>
        </w:rPr>
        <w:t xml:space="preserve"> </w:t>
      </w:r>
      <w:r w:rsidR="00BF556D" w:rsidRPr="009539E5">
        <w:rPr>
          <w:szCs w:val="24"/>
        </w:rPr>
        <w:t xml:space="preserve">į </w:t>
      </w:r>
      <w:r w:rsidRPr="009539E5">
        <w:rPr>
          <w:szCs w:val="24"/>
        </w:rPr>
        <w:t xml:space="preserve">tuo metu vykdomą ekonominę politiką ir </w:t>
      </w:r>
      <w:proofErr w:type="spellStart"/>
      <w:r w:rsidRPr="009539E5">
        <w:rPr>
          <w:szCs w:val="24"/>
        </w:rPr>
        <w:t>mikroprudencinį</w:t>
      </w:r>
      <w:proofErr w:type="spellEnd"/>
      <w:r w:rsidRPr="009539E5">
        <w:rPr>
          <w:szCs w:val="24"/>
        </w:rPr>
        <w:t xml:space="preserve"> </w:t>
      </w:r>
      <w:r w:rsidR="00A41510" w:rsidRPr="009539E5">
        <w:rPr>
          <w:szCs w:val="24"/>
        </w:rPr>
        <w:t xml:space="preserve">finansų sistemos </w:t>
      </w:r>
      <w:r w:rsidRPr="009539E5">
        <w:rPr>
          <w:szCs w:val="24"/>
        </w:rPr>
        <w:t>reguliavimą.</w:t>
      </w:r>
    </w:p>
    <w:p w:rsidR="006B1A37" w:rsidRPr="009539E5" w:rsidRDefault="00525810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Lietuvos bankas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sprendimus </w:t>
      </w:r>
      <w:r w:rsidR="004750BE" w:rsidRPr="009539E5">
        <w:rPr>
          <w:szCs w:val="24"/>
        </w:rPr>
        <w:t xml:space="preserve">priima </w:t>
      </w:r>
      <w:r w:rsidR="005D27C5" w:rsidRPr="009539E5">
        <w:rPr>
          <w:szCs w:val="24"/>
        </w:rPr>
        <w:t>savo iniciatyva arba atsižvelgdamas</w:t>
      </w:r>
      <w:r w:rsidR="00D64CD7" w:rsidRPr="009539E5">
        <w:rPr>
          <w:szCs w:val="24"/>
        </w:rPr>
        <w:t xml:space="preserve"> į</w:t>
      </w:r>
      <w:r w:rsidR="0002586E" w:rsidRPr="009539E5">
        <w:rPr>
          <w:szCs w:val="24"/>
        </w:rPr>
        <w:t xml:space="preserve"> </w:t>
      </w:r>
      <w:r w:rsidR="00B32D2F" w:rsidRPr="009539E5">
        <w:rPr>
          <w:szCs w:val="24"/>
        </w:rPr>
        <w:t>Europos sisteminės rizikos valdybos rekomendacijas</w:t>
      </w:r>
      <w:r w:rsidR="001F5BA2" w:rsidRPr="009539E5">
        <w:rPr>
          <w:szCs w:val="24"/>
        </w:rPr>
        <w:t xml:space="preserve"> ar</w:t>
      </w:r>
      <w:r w:rsidR="006072B1">
        <w:rPr>
          <w:szCs w:val="24"/>
        </w:rPr>
        <w:t>ba</w:t>
      </w:r>
      <w:r w:rsidR="001F5BA2" w:rsidRPr="009539E5">
        <w:rPr>
          <w:szCs w:val="24"/>
        </w:rPr>
        <w:t xml:space="preserve"> įspėjimus</w:t>
      </w:r>
      <w:r w:rsidR="00892F53" w:rsidRPr="009539E5">
        <w:rPr>
          <w:szCs w:val="24"/>
        </w:rPr>
        <w:t xml:space="preserve"> dėl sisteminės rizikos</w:t>
      </w:r>
      <w:r w:rsidR="009522FB" w:rsidRPr="009539E5">
        <w:rPr>
          <w:szCs w:val="24"/>
        </w:rPr>
        <w:t xml:space="preserve"> ir</w:t>
      </w:r>
      <w:r w:rsidR="00811C3A" w:rsidRPr="009539E5">
        <w:rPr>
          <w:szCs w:val="24"/>
        </w:rPr>
        <w:t xml:space="preserve"> Europos Centrinio Banko siūlymus dėl </w:t>
      </w:r>
      <w:proofErr w:type="spellStart"/>
      <w:r w:rsidR="00811C3A" w:rsidRPr="009539E5">
        <w:rPr>
          <w:szCs w:val="24"/>
        </w:rPr>
        <w:t>makroprudencinės</w:t>
      </w:r>
      <w:proofErr w:type="spellEnd"/>
      <w:r w:rsidR="00811C3A" w:rsidRPr="009539E5">
        <w:rPr>
          <w:szCs w:val="24"/>
        </w:rPr>
        <w:t xml:space="preserve"> politikos priemonių</w:t>
      </w:r>
      <w:r w:rsidR="00892F53" w:rsidRPr="009539E5">
        <w:rPr>
          <w:szCs w:val="24"/>
        </w:rPr>
        <w:t xml:space="preserve">. </w:t>
      </w:r>
    </w:p>
    <w:p w:rsidR="00814D8C" w:rsidRPr="009539E5" w:rsidRDefault="007608E5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Priimdamas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sprendimus Lietuvos bankas glaudžiai bendradarbiauja su Europos Centriniu Banku, kuris pagal </w:t>
      </w:r>
      <w:r w:rsidR="005F3BED" w:rsidRPr="009539E5">
        <w:rPr>
          <w:szCs w:val="24"/>
        </w:rPr>
        <w:t xml:space="preserve">Bendrą </w:t>
      </w:r>
      <w:r w:rsidR="000B48D2" w:rsidRPr="009539E5">
        <w:rPr>
          <w:szCs w:val="24"/>
        </w:rPr>
        <w:t xml:space="preserve">priežiūros mechanizmą </w:t>
      </w:r>
      <w:r w:rsidR="005F3BED" w:rsidRPr="009539E5">
        <w:rPr>
          <w:szCs w:val="24"/>
        </w:rPr>
        <w:t>reglamentuojančius teisės aktus</w:t>
      </w:r>
      <w:r w:rsidRPr="009539E5">
        <w:rPr>
          <w:szCs w:val="24"/>
        </w:rPr>
        <w:t xml:space="preserve"> ir kitus Europos Sąjungos teisės aktus </w:t>
      </w:r>
      <w:r w:rsidR="000B48D2" w:rsidRPr="009539E5">
        <w:rPr>
          <w:szCs w:val="24"/>
        </w:rPr>
        <w:t xml:space="preserve">dėl </w:t>
      </w:r>
      <w:r w:rsidR="005F3BED" w:rsidRPr="009539E5">
        <w:rPr>
          <w:szCs w:val="24"/>
        </w:rPr>
        <w:t>atskirų</w:t>
      </w:r>
      <w:r w:rsidRPr="009539E5">
        <w:rPr>
          <w:szCs w:val="24"/>
        </w:rPr>
        <w:t xml:space="preserve"> Europos Sąjungos </w:t>
      </w:r>
      <w:r w:rsidR="006072B1">
        <w:rPr>
          <w:szCs w:val="24"/>
        </w:rPr>
        <w:t>lygiu</w:t>
      </w:r>
      <w:r w:rsidRPr="009539E5">
        <w:rPr>
          <w:szCs w:val="24"/>
        </w:rPr>
        <w:t xml:space="preserve"> suderintų </w:t>
      </w:r>
      <w:proofErr w:type="spellStart"/>
      <w:r w:rsidRPr="009539E5">
        <w:rPr>
          <w:szCs w:val="24"/>
        </w:rPr>
        <w:t>makroprudencinių</w:t>
      </w:r>
      <w:proofErr w:type="spellEnd"/>
      <w:r w:rsidRPr="009539E5">
        <w:rPr>
          <w:szCs w:val="24"/>
        </w:rPr>
        <w:t xml:space="preserve"> priemonių gali nustatyti griežtesnius reikalavimus nei numato</w:t>
      </w:r>
      <w:r w:rsidR="000B48D2" w:rsidRPr="009539E5">
        <w:rPr>
          <w:szCs w:val="24"/>
        </w:rPr>
        <w:t>m</w:t>
      </w:r>
      <w:r w:rsidR="006072B1">
        <w:rPr>
          <w:szCs w:val="24"/>
        </w:rPr>
        <w:t>a</w:t>
      </w:r>
      <w:r w:rsidRPr="009539E5">
        <w:rPr>
          <w:szCs w:val="24"/>
        </w:rPr>
        <w:t xml:space="preserve"> Lietuvos banko taikomo</w:t>
      </w:r>
      <w:r w:rsidR="000B48D2" w:rsidRPr="009539E5">
        <w:rPr>
          <w:szCs w:val="24"/>
        </w:rPr>
        <w:t>mi</w:t>
      </w:r>
      <w:r w:rsidRPr="009539E5">
        <w:rPr>
          <w:szCs w:val="24"/>
        </w:rPr>
        <w:t>s ar siūlomo</w:t>
      </w:r>
      <w:r w:rsidR="000B48D2" w:rsidRPr="009539E5">
        <w:rPr>
          <w:szCs w:val="24"/>
        </w:rPr>
        <w:t>mi</w:t>
      </w:r>
      <w:r w:rsidRPr="009539E5">
        <w:rPr>
          <w:szCs w:val="24"/>
        </w:rPr>
        <w:t xml:space="preserve">s </w:t>
      </w:r>
      <w:proofErr w:type="spellStart"/>
      <w:r w:rsidRPr="009539E5">
        <w:rPr>
          <w:szCs w:val="24"/>
        </w:rPr>
        <w:t>makroprudencinės</w:t>
      </w:r>
      <w:proofErr w:type="spellEnd"/>
      <w:r w:rsidR="000B48D2" w:rsidRPr="009539E5">
        <w:rPr>
          <w:szCs w:val="24"/>
        </w:rPr>
        <w:t xml:space="preserve"> politi</w:t>
      </w:r>
      <w:r w:rsidR="006072B1">
        <w:rPr>
          <w:szCs w:val="24"/>
        </w:rPr>
        <w:t>k</w:t>
      </w:r>
      <w:r w:rsidR="000B48D2" w:rsidRPr="009539E5">
        <w:rPr>
          <w:szCs w:val="24"/>
        </w:rPr>
        <w:t>os</w:t>
      </w:r>
      <w:r w:rsidRPr="009539E5">
        <w:rPr>
          <w:szCs w:val="24"/>
        </w:rPr>
        <w:t xml:space="preserve"> priemonė</w:t>
      </w:r>
      <w:r w:rsidR="000B48D2" w:rsidRPr="009539E5">
        <w:rPr>
          <w:szCs w:val="24"/>
        </w:rPr>
        <w:t>mi</w:t>
      </w:r>
      <w:r w:rsidRPr="009539E5">
        <w:rPr>
          <w:szCs w:val="24"/>
        </w:rPr>
        <w:t>s.</w:t>
      </w:r>
    </w:p>
    <w:p w:rsidR="00523A68" w:rsidRPr="009539E5" w:rsidRDefault="00A6130F" w:rsidP="009539E5">
      <w:pPr>
        <w:pStyle w:val="BodyText2"/>
        <w:numPr>
          <w:ilvl w:val="0"/>
          <w:numId w:val="20"/>
        </w:numPr>
        <w:tabs>
          <w:tab w:val="left" w:pos="0"/>
          <w:tab w:val="left" w:pos="993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Lietuvos bankas, gavęs </w:t>
      </w:r>
      <w:r w:rsidR="00A41510" w:rsidRPr="009539E5">
        <w:rPr>
          <w:szCs w:val="24"/>
        </w:rPr>
        <w:t xml:space="preserve">informacijos </w:t>
      </w:r>
      <w:r w:rsidRPr="009539E5">
        <w:rPr>
          <w:szCs w:val="24"/>
        </w:rPr>
        <w:t xml:space="preserve">iš kitų valstybių apie tose valstybėse taikomų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priemonių </w:t>
      </w:r>
      <w:r w:rsidR="000B48D2" w:rsidRPr="009539E5">
        <w:rPr>
          <w:szCs w:val="24"/>
        </w:rPr>
        <w:t>pakeitimą</w:t>
      </w:r>
      <w:r w:rsidRPr="009539E5">
        <w:rPr>
          <w:szCs w:val="24"/>
        </w:rPr>
        <w:t xml:space="preserve">, </w:t>
      </w:r>
      <w:r w:rsidR="006B7F08" w:rsidRPr="009539E5">
        <w:rPr>
          <w:szCs w:val="24"/>
        </w:rPr>
        <w:t xml:space="preserve">atsižvelgia į susijusių Europos Sąjungos teisės aktų nuostatas ir </w:t>
      </w:r>
      <w:r w:rsidR="00BD492E" w:rsidRPr="009539E5">
        <w:rPr>
          <w:szCs w:val="24"/>
        </w:rPr>
        <w:t xml:space="preserve">sprendžia, </w:t>
      </w:r>
      <w:r w:rsidRPr="009539E5">
        <w:rPr>
          <w:szCs w:val="24"/>
        </w:rPr>
        <w:t xml:space="preserve">ar tikslinga keisti vykdomą </w:t>
      </w:r>
      <w:proofErr w:type="spellStart"/>
      <w:r w:rsidRPr="009539E5">
        <w:rPr>
          <w:szCs w:val="24"/>
        </w:rPr>
        <w:t>makroprudencinę</w:t>
      </w:r>
      <w:proofErr w:type="spellEnd"/>
      <w:r w:rsidRPr="009539E5">
        <w:rPr>
          <w:szCs w:val="24"/>
        </w:rPr>
        <w:t xml:space="preserve"> politiką.</w:t>
      </w:r>
      <w:r w:rsidR="00EC0499" w:rsidRPr="009539E5">
        <w:rPr>
          <w:szCs w:val="24"/>
        </w:rPr>
        <w:t xml:space="preserve"> </w:t>
      </w:r>
    </w:p>
    <w:p w:rsidR="005D08CB" w:rsidRPr="009539E5" w:rsidRDefault="005D08CB" w:rsidP="00C65D50">
      <w:pPr>
        <w:pStyle w:val="BodyText2"/>
        <w:tabs>
          <w:tab w:val="left" w:pos="1134"/>
        </w:tabs>
        <w:spacing w:line="240" w:lineRule="auto"/>
        <w:ind w:left="360"/>
        <w:rPr>
          <w:b/>
          <w:szCs w:val="24"/>
        </w:rPr>
      </w:pPr>
    </w:p>
    <w:p w:rsidR="009539E5" w:rsidRDefault="00565DE1" w:rsidP="009539E5">
      <w:pPr>
        <w:pStyle w:val="BodyText2"/>
        <w:tabs>
          <w:tab w:val="left" w:pos="1134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V</w:t>
      </w:r>
      <w:r w:rsidR="009539E5">
        <w:rPr>
          <w:b/>
          <w:szCs w:val="24"/>
        </w:rPr>
        <w:t xml:space="preserve"> SKYRIUS</w:t>
      </w:r>
    </w:p>
    <w:p w:rsidR="00565DE1" w:rsidRPr="009539E5" w:rsidRDefault="00BD492E" w:rsidP="009539E5">
      <w:pPr>
        <w:pStyle w:val="BodyText2"/>
        <w:tabs>
          <w:tab w:val="left" w:pos="1134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MAKROPRUDENCINĖS POLITIKOS SPRENDIMŲ VIEŠINIMAS</w:t>
      </w:r>
    </w:p>
    <w:p w:rsidR="00A702B5" w:rsidRPr="009539E5" w:rsidRDefault="00A702B5" w:rsidP="009539E5">
      <w:pPr>
        <w:pStyle w:val="BodyText2"/>
        <w:tabs>
          <w:tab w:val="left" w:pos="0"/>
          <w:tab w:val="left" w:pos="1134"/>
        </w:tabs>
        <w:spacing w:line="240" w:lineRule="auto"/>
        <w:rPr>
          <w:szCs w:val="24"/>
        </w:rPr>
      </w:pPr>
    </w:p>
    <w:p w:rsidR="005E333F" w:rsidRPr="009539E5" w:rsidRDefault="005E333F" w:rsidP="009539E5">
      <w:pPr>
        <w:pStyle w:val="BodyText2"/>
        <w:numPr>
          <w:ilvl w:val="0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Sprendimus dėl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priemonių ir </w:t>
      </w:r>
      <w:r w:rsidR="00075630" w:rsidRPr="009539E5">
        <w:rPr>
          <w:szCs w:val="24"/>
        </w:rPr>
        <w:t xml:space="preserve">juos pagrindžiančią informaciją </w:t>
      </w:r>
      <w:r w:rsidRPr="009539E5">
        <w:rPr>
          <w:szCs w:val="24"/>
        </w:rPr>
        <w:t xml:space="preserve">Lietuvos bankas viešina pranešimuose spaudai, skelbia </w:t>
      </w:r>
      <w:r w:rsidR="00E1680B" w:rsidRPr="009539E5">
        <w:rPr>
          <w:szCs w:val="24"/>
        </w:rPr>
        <w:t>F</w:t>
      </w:r>
      <w:r w:rsidRPr="009539E5">
        <w:rPr>
          <w:szCs w:val="24"/>
        </w:rPr>
        <w:t>inansinio stabilumo apžvalgoje ir pagal poreikį kitose informavimo priemonėse, išskyrus atvejus, kai tai kelia pavojų finansiniam stabilumui.</w:t>
      </w:r>
    </w:p>
    <w:p w:rsidR="009B5D27" w:rsidRPr="009539E5" w:rsidRDefault="001C71E7" w:rsidP="009539E5">
      <w:pPr>
        <w:pStyle w:val="BodyText2"/>
        <w:numPr>
          <w:ilvl w:val="0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>Lietuvos bankas viešai pasisako dėl sisteminės rizikos</w:t>
      </w:r>
      <w:r w:rsidR="000B48D2" w:rsidRPr="009539E5">
        <w:rPr>
          <w:szCs w:val="24"/>
        </w:rPr>
        <w:t>,</w:t>
      </w:r>
      <w:r w:rsidRPr="009539E5">
        <w:rPr>
          <w:szCs w:val="24"/>
        </w:rPr>
        <w:t xml:space="preserve"> siekdamas perspėti, rekomenduoti, informuoti ar</w:t>
      </w:r>
      <w:r w:rsidR="006072B1">
        <w:rPr>
          <w:szCs w:val="24"/>
        </w:rPr>
        <w:t>ba</w:t>
      </w:r>
      <w:r w:rsidRPr="009539E5">
        <w:rPr>
          <w:szCs w:val="24"/>
        </w:rPr>
        <w:t xml:space="preserve"> šviesti visuomenę, finansų rinkos dalyvius ir kitus</w:t>
      </w:r>
      <w:r w:rsidR="008F6A61" w:rsidRPr="009539E5">
        <w:rPr>
          <w:szCs w:val="24"/>
        </w:rPr>
        <w:t xml:space="preserve"> suinteresuotus</w:t>
      </w:r>
      <w:r w:rsidRPr="009539E5">
        <w:rPr>
          <w:szCs w:val="24"/>
        </w:rPr>
        <w:t xml:space="preserve"> asmenis</w:t>
      </w:r>
      <w:r w:rsidR="00645334" w:rsidRPr="009539E5">
        <w:rPr>
          <w:szCs w:val="24"/>
        </w:rPr>
        <w:t>, jei tai nekelia pavojaus finansiniam stabilumui</w:t>
      </w:r>
      <w:r w:rsidRPr="009539E5">
        <w:rPr>
          <w:szCs w:val="24"/>
        </w:rPr>
        <w:t>.</w:t>
      </w:r>
    </w:p>
    <w:p w:rsidR="009963BF" w:rsidRPr="009539E5" w:rsidRDefault="00BE1FC4" w:rsidP="009539E5">
      <w:pPr>
        <w:pStyle w:val="BodyText2"/>
        <w:numPr>
          <w:ilvl w:val="0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Lietuvos </w:t>
      </w:r>
      <w:r w:rsidR="002162FE" w:rsidRPr="009539E5">
        <w:rPr>
          <w:szCs w:val="24"/>
        </w:rPr>
        <w:t>bankas</w:t>
      </w:r>
      <w:r w:rsidR="00D27D73" w:rsidRPr="009539E5">
        <w:rPr>
          <w:szCs w:val="24"/>
        </w:rPr>
        <w:t>,</w:t>
      </w:r>
      <w:r w:rsidR="002162FE" w:rsidRPr="009539E5">
        <w:rPr>
          <w:szCs w:val="24"/>
        </w:rPr>
        <w:t xml:space="preserve"> pranešdamas </w:t>
      </w:r>
      <w:r w:rsidR="008F13F1" w:rsidRPr="009539E5">
        <w:rPr>
          <w:szCs w:val="24"/>
        </w:rPr>
        <w:t xml:space="preserve">apie </w:t>
      </w:r>
      <w:proofErr w:type="spellStart"/>
      <w:r w:rsidR="002162FE" w:rsidRPr="009539E5">
        <w:rPr>
          <w:szCs w:val="24"/>
        </w:rPr>
        <w:t>makroprudencinės</w:t>
      </w:r>
      <w:proofErr w:type="spellEnd"/>
      <w:r w:rsidR="002162FE" w:rsidRPr="009539E5">
        <w:rPr>
          <w:szCs w:val="24"/>
        </w:rPr>
        <w:t xml:space="preserve"> politikos sprendimus</w:t>
      </w:r>
      <w:r w:rsidR="00820C4E" w:rsidRPr="009539E5">
        <w:rPr>
          <w:szCs w:val="24"/>
        </w:rPr>
        <w:t xml:space="preserve"> ir </w:t>
      </w:r>
      <w:r w:rsidR="008F13F1" w:rsidRPr="009539E5">
        <w:rPr>
          <w:szCs w:val="24"/>
        </w:rPr>
        <w:t xml:space="preserve">skelbdamas </w:t>
      </w:r>
      <w:r w:rsidR="00820C4E" w:rsidRPr="009539E5">
        <w:rPr>
          <w:szCs w:val="24"/>
        </w:rPr>
        <w:t>juos pagrindžiančią informaciją</w:t>
      </w:r>
      <w:r w:rsidR="00933561" w:rsidRPr="009539E5">
        <w:rPr>
          <w:szCs w:val="24"/>
        </w:rPr>
        <w:t>,</w:t>
      </w:r>
      <w:r w:rsidR="002162FE" w:rsidRPr="009539E5">
        <w:rPr>
          <w:szCs w:val="24"/>
        </w:rPr>
        <w:t xml:space="preserve"> remiasi šiais principais:</w:t>
      </w:r>
    </w:p>
    <w:p w:rsidR="002162FE" w:rsidRPr="009539E5" w:rsidRDefault="002162FE" w:rsidP="009539E5">
      <w:pPr>
        <w:pStyle w:val="BodyText2"/>
        <w:numPr>
          <w:ilvl w:val="1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>atvirumu, jei tai nekelia pavojaus finansiniam stabilumui</w:t>
      </w:r>
      <w:r w:rsidR="00E35003" w:rsidRPr="009539E5">
        <w:rPr>
          <w:szCs w:val="24"/>
        </w:rPr>
        <w:t xml:space="preserve"> ir </w:t>
      </w:r>
      <w:r w:rsidR="008F13F1" w:rsidRPr="009539E5">
        <w:rPr>
          <w:szCs w:val="24"/>
        </w:rPr>
        <w:t xml:space="preserve">nėra </w:t>
      </w:r>
      <w:r w:rsidR="00E35003" w:rsidRPr="009539E5">
        <w:rPr>
          <w:szCs w:val="24"/>
        </w:rPr>
        <w:t>susiję su konfidencialia informacija</w:t>
      </w:r>
      <w:r w:rsidRPr="009539E5">
        <w:rPr>
          <w:szCs w:val="24"/>
        </w:rPr>
        <w:t>;</w:t>
      </w:r>
    </w:p>
    <w:p w:rsidR="00E9379D" w:rsidRPr="009539E5" w:rsidRDefault="00F4522D" w:rsidP="009539E5">
      <w:pPr>
        <w:pStyle w:val="BodyText2"/>
        <w:numPr>
          <w:ilvl w:val="1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>aiškumu</w:t>
      </w:r>
      <w:r w:rsidR="008C4396" w:rsidRPr="009539E5">
        <w:rPr>
          <w:szCs w:val="24"/>
        </w:rPr>
        <w:t>;</w:t>
      </w:r>
    </w:p>
    <w:p w:rsidR="00BF556D" w:rsidRPr="009539E5" w:rsidRDefault="00BF556D" w:rsidP="009539E5">
      <w:pPr>
        <w:pStyle w:val="BodyText2"/>
        <w:numPr>
          <w:ilvl w:val="1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>proporcingumu</w:t>
      </w:r>
      <w:r w:rsidR="00974DD1" w:rsidRPr="009539E5">
        <w:rPr>
          <w:szCs w:val="24"/>
        </w:rPr>
        <w:t xml:space="preserve"> priimto sprendimo svarbai</w:t>
      </w:r>
      <w:r w:rsidRPr="009539E5">
        <w:rPr>
          <w:szCs w:val="24"/>
        </w:rPr>
        <w:t>.</w:t>
      </w:r>
    </w:p>
    <w:p w:rsidR="003E2EEF" w:rsidRPr="009539E5" w:rsidRDefault="003E2EEF" w:rsidP="009539E5">
      <w:pPr>
        <w:pStyle w:val="BodyText2"/>
        <w:tabs>
          <w:tab w:val="left" w:pos="0"/>
          <w:tab w:val="left" w:pos="1134"/>
        </w:tabs>
        <w:spacing w:line="240" w:lineRule="auto"/>
        <w:rPr>
          <w:szCs w:val="24"/>
        </w:rPr>
      </w:pPr>
    </w:p>
    <w:p w:rsidR="009539E5" w:rsidRDefault="00BE1FC4" w:rsidP="009539E5">
      <w:pPr>
        <w:pStyle w:val="BodyText2"/>
        <w:tabs>
          <w:tab w:val="left" w:pos="1134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V</w:t>
      </w:r>
      <w:r w:rsidR="00617D4C" w:rsidRPr="009539E5">
        <w:rPr>
          <w:b/>
          <w:szCs w:val="24"/>
        </w:rPr>
        <w:t>I</w:t>
      </w:r>
      <w:r w:rsidR="009539E5">
        <w:rPr>
          <w:b/>
          <w:szCs w:val="24"/>
        </w:rPr>
        <w:t xml:space="preserve"> SKYRIUS</w:t>
      </w:r>
    </w:p>
    <w:p w:rsidR="00BE1FC4" w:rsidRPr="009539E5" w:rsidRDefault="00BE1FC4" w:rsidP="009539E5">
      <w:pPr>
        <w:pStyle w:val="BodyText2"/>
        <w:tabs>
          <w:tab w:val="left" w:pos="1134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BENDRADARBIAVIMAS SU KITOMIS INSTITUCIJOMIS</w:t>
      </w:r>
    </w:p>
    <w:p w:rsidR="008B74A6" w:rsidRPr="009539E5" w:rsidRDefault="008B74A6" w:rsidP="00C65D50">
      <w:pPr>
        <w:pStyle w:val="BodyText2"/>
        <w:tabs>
          <w:tab w:val="left" w:pos="1134"/>
        </w:tabs>
        <w:spacing w:line="240" w:lineRule="auto"/>
        <w:ind w:left="360"/>
        <w:rPr>
          <w:b/>
          <w:szCs w:val="24"/>
        </w:rPr>
      </w:pPr>
    </w:p>
    <w:p w:rsidR="00BD492E" w:rsidRPr="009539E5" w:rsidRDefault="00BD492E" w:rsidP="009539E5">
      <w:pPr>
        <w:pStyle w:val="BodyText2"/>
        <w:numPr>
          <w:ilvl w:val="0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Kartą per metus, finansinės krizės atveju </w:t>
      </w:r>
      <w:r w:rsidR="00194B73" w:rsidRPr="009539E5">
        <w:rPr>
          <w:szCs w:val="24"/>
        </w:rPr>
        <w:t xml:space="preserve">– </w:t>
      </w:r>
      <w:r w:rsidRPr="009539E5">
        <w:rPr>
          <w:szCs w:val="24"/>
        </w:rPr>
        <w:t xml:space="preserve">dažniau, Lietuvos banko valdybos pirmininkas dalyvauja </w:t>
      </w:r>
      <w:r w:rsidR="008C4396" w:rsidRPr="009539E5">
        <w:rPr>
          <w:szCs w:val="24"/>
        </w:rPr>
        <w:t>L</w:t>
      </w:r>
      <w:r w:rsidR="00CB5C73" w:rsidRPr="009539E5">
        <w:rPr>
          <w:szCs w:val="24"/>
        </w:rPr>
        <w:t xml:space="preserve">ietuvos Respublikos </w:t>
      </w:r>
      <w:r w:rsidRPr="009539E5">
        <w:rPr>
          <w:szCs w:val="24"/>
        </w:rPr>
        <w:t>Seimo Biudžeto ir finansų komiteto</w:t>
      </w:r>
      <w:r w:rsidR="00CB5C73" w:rsidRPr="009539E5">
        <w:rPr>
          <w:szCs w:val="24"/>
        </w:rPr>
        <w:t xml:space="preserve"> (toliau – Komitetas)</w:t>
      </w:r>
      <w:r w:rsidRPr="009539E5">
        <w:rPr>
          <w:szCs w:val="24"/>
        </w:rPr>
        <w:t xml:space="preserve"> rengiamuose klausymuose dėl Lietuvos banko vykdomos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politikos. </w:t>
      </w:r>
      <w:r w:rsidR="006072B1">
        <w:rPr>
          <w:szCs w:val="24"/>
        </w:rPr>
        <w:t>Lietuvos bankas p</w:t>
      </w:r>
      <w:r w:rsidRPr="009539E5">
        <w:rPr>
          <w:szCs w:val="24"/>
        </w:rPr>
        <w:t xml:space="preserve">rireikus gali </w:t>
      </w:r>
      <w:r w:rsidR="00CB5C73" w:rsidRPr="009539E5">
        <w:rPr>
          <w:szCs w:val="24"/>
        </w:rPr>
        <w:t>Komitet</w:t>
      </w:r>
      <w:r w:rsidR="003325CF" w:rsidRPr="009539E5">
        <w:rPr>
          <w:szCs w:val="24"/>
        </w:rPr>
        <w:t>o pirmininkui</w:t>
      </w:r>
      <w:r w:rsidRPr="009539E5">
        <w:rPr>
          <w:szCs w:val="24"/>
        </w:rPr>
        <w:t xml:space="preserve"> pateikti pasiūlymus dėl </w:t>
      </w:r>
      <w:proofErr w:type="spellStart"/>
      <w:r w:rsidRPr="009539E5">
        <w:rPr>
          <w:szCs w:val="24"/>
        </w:rPr>
        <w:t>makroprudencinę</w:t>
      </w:r>
      <w:proofErr w:type="spellEnd"/>
      <w:r w:rsidRPr="009539E5">
        <w:rPr>
          <w:szCs w:val="24"/>
        </w:rPr>
        <w:t xml:space="preserve"> politiką reglamentuojančios teisinės bazės tobulinimo </w:t>
      </w:r>
      <w:r w:rsidR="008F13F1" w:rsidRPr="009539E5">
        <w:rPr>
          <w:szCs w:val="24"/>
        </w:rPr>
        <w:t xml:space="preserve">ir </w:t>
      </w:r>
      <w:r w:rsidR="00EA22C0" w:rsidRPr="009539E5">
        <w:rPr>
          <w:szCs w:val="24"/>
        </w:rPr>
        <w:t xml:space="preserve">dėl </w:t>
      </w:r>
      <w:r w:rsidRPr="009539E5">
        <w:rPr>
          <w:szCs w:val="24"/>
        </w:rPr>
        <w:t>prevencinių priemonių sisteminei rizikai mažinti.</w:t>
      </w:r>
    </w:p>
    <w:p w:rsidR="00617D4C" w:rsidRPr="009539E5" w:rsidRDefault="00617D4C" w:rsidP="009539E5">
      <w:pPr>
        <w:pStyle w:val="BodyText2"/>
        <w:numPr>
          <w:ilvl w:val="0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priemonių koordinavimas, derinimas ir komunikavimas su </w:t>
      </w:r>
      <w:r w:rsidR="00933561" w:rsidRPr="009539E5">
        <w:rPr>
          <w:szCs w:val="24"/>
        </w:rPr>
        <w:t xml:space="preserve">Europos Centriniu Banku, </w:t>
      </w:r>
      <w:r w:rsidR="004C79ED" w:rsidRPr="009539E5">
        <w:rPr>
          <w:szCs w:val="24"/>
        </w:rPr>
        <w:t xml:space="preserve">Europos sisteminės rizikos valdyba, kitomis </w:t>
      </w:r>
      <w:r w:rsidRPr="009539E5">
        <w:rPr>
          <w:szCs w:val="24"/>
        </w:rPr>
        <w:t>Europos Sąjungos</w:t>
      </w:r>
      <w:r w:rsidR="00CB5C73" w:rsidRPr="009539E5">
        <w:rPr>
          <w:szCs w:val="24"/>
        </w:rPr>
        <w:t xml:space="preserve"> institucijomis</w:t>
      </w:r>
      <w:r w:rsidRPr="009539E5">
        <w:rPr>
          <w:szCs w:val="24"/>
        </w:rPr>
        <w:t xml:space="preserve"> ir valstybių narių </w:t>
      </w:r>
      <w:r w:rsidR="00186712" w:rsidRPr="009539E5">
        <w:rPr>
          <w:szCs w:val="24"/>
        </w:rPr>
        <w:t xml:space="preserve">paskirtomis </w:t>
      </w:r>
      <w:proofErr w:type="spellStart"/>
      <w:r w:rsidR="00186712" w:rsidRPr="009539E5">
        <w:rPr>
          <w:szCs w:val="24"/>
        </w:rPr>
        <w:t>makroprudencinės</w:t>
      </w:r>
      <w:proofErr w:type="spellEnd"/>
      <w:r w:rsidR="00186712" w:rsidRPr="009539E5">
        <w:rPr>
          <w:szCs w:val="24"/>
        </w:rPr>
        <w:t xml:space="preserve"> politikos </w:t>
      </w:r>
      <w:r w:rsidRPr="009539E5">
        <w:rPr>
          <w:szCs w:val="24"/>
        </w:rPr>
        <w:t xml:space="preserve">nacionalinėmis </w:t>
      </w:r>
      <w:r w:rsidRPr="009539E5">
        <w:rPr>
          <w:szCs w:val="24"/>
        </w:rPr>
        <w:lastRenderedPageBreak/>
        <w:t>institucijomis atliekamas remiantis šį koordinavimą, derinimą ir komunikavimą reglamentuojančiais Europos Sąjungos teisės aktais.</w:t>
      </w:r>
    </w:p>
    <w:p w:rsidR="00BD7A1C" w:rsidRDefault="00587A3B" w:rsidP="009539E5">
      <w:pPr>
        <w:pStyle w:val="BodyText2"/>
        <w:numPr>
          <w:ilvl w:val="0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proofErr w:type="spellStart"/>
      <w:r w:rsidRPr="00BD7A1C">
        <w:rPr>
          <w:szCs w:val="24"/>
        </w:rPr>
        <w:t>Makroprudencinės</w:t>
      </w:r>
      <w:proofErr w:type="spellEnd"/>
      <w:r w:rsidRPr="00BD7A1C">
        <w:rPr>
          <w:szCs w:val="24"/>
        </w:rPr>
        <w:t xml:space="preserve"> politikos priemonių efektyvumui pasiekti</w:t>
      </w:r>
      <w:r w:rsidR="000C121D" w:rsidRPr="00BD7A1C" w:rsidDel="000C121D">
        <w:rPr>
          <w:szCs w:val="24"/>
        </w:rPr>
        <w:t xml:space="preserve"> </w:t>
      </w:r>
      <w:r w:rsidR="000C121D" w:rsidRPr="00BD7A1C">
        <w:rPr>
          <w:szCs w:val="24"/>
        </w:rPr>
        <w:t xml:space="preserve">ir </w:t>
      </w:r>
      <w:r w:rsidR="0002244C" w:rsidRPr="00BD7A1C">
        <w:rPr>
          <w:szCs w:val="24"/>
        </w:rPr>
        <w:t xml:space="preserve">Lietuvos banko </w:t>
      </w:r>
      <w:proofErr w:type="spellStart"/>
      <w:r w:rsidR="0002244C" w:rsidRPr="00BD7A1C">
        <w:rPr>
          <w:szCs w:val="24"/>
        </w:rPr>
        <w:t>makroprudencinės</w:t>
      </w:r>
      <w:proofErr w:type="spellEnd"/>
      <w:r w:rsidR="0002244C" w:rsidRPr="00BD7A1C">
        <w:rPr>
          <w:szCs w:val="24"/>
        </w:rPr>
        <w:t xml:space="preserve"> politikos </w:t>
      </w:r>
      <w:r w:rsidR="008F13F1" w:rsidRPr="00BD7A1C">
        <w:rPr>
          <w:szCs w:val="24"/>
        </w:rPr>
        <w:t xml:space="preserve">priemonėms turint poveikio </w:t>
      </w:r>
      <w:r w:rsidR="0002244C" w:rsidRPr="00BD7A1C">
        <w:rPr>
          <w:szCs w:val="24"/>
        </w:rPr>
        <w:t>kitoms valstybėms</w:t>
      </w:r>
      <w:r w:rsidR="00617D4C" w:rsidRPr="00BD7A1C">
        <w:rPr>
          <w:szCs w:val="24"/>
        </w:rPr>
        <w:t xml:space="preserve">, Lietuvos bankas informuoja kitų valstybių atsakingas institucijas dėl </w:t>
      </w:r>
      <w:proofErr w:type="spellStart"/>
      <w:r w:rsidR="00617D4C" w:rsidRPr="00BD7A1C">
        <w:rPr>
          <w:szCs w:val="24"/>
        </w:rPr>
        <w:t>makroprudencinės</w:t>
      </w:r>
      <w:proofErr w:type="spellEnd"/>
      <w:r w:rsidR="00617D4C" w:rsidRPr="00BD7A1C">
        <w:rPr>
          <w:szCs w:val="24"/>
        </w:rPr>
        <w:t xml:space="preserve"> politikos priemonių taikymo, kad </w:t>
      </w:r>
      <w:proofErr w:type="spellStart"/>
      <w:r w:rsidR="002C2A2B" w:rsidRPr="00BD7A1C">
        <w:rPr>
          <w:szCs w:val="24"/>
        </w:rPr>
        <w:t>makroprudencinės</w:t>
      </w:r>
      <w:proofErr w:type="spellEnd"/>
      <w:r w:rsidR="002C2A2B" w:rsidRPr="00BD7A1C">
        <w:rPr>
          <w:szCs w:val="24"/>
        </w:rPr>
        <w:t xml:space="preserve"> politikos pakeitimai būtų pri</w:t>
      </w:r>
      <w:r w:rsidR="0002244C" w:rsidRPr="00BD7A1C">
        <w:rPr>
          <w:szCs w:val="24"/>
        </w:rPr>
        <w:t xml:space="preserve">imti ir </w:t>
      </w:r>
      <w:r w:rsidR="009A5E83" w:rsidRPr="00BD7A1C">
        <w:rPr>
          <w:szCs w:val="24"/>
        </w:rPr>
        <w:t xml:space="preserve">kitose </w:t>
      </w:r>
      <w:r w:rsidR="0002244C" w:rsidRPr="00BD7A1C">
        <w:rPr>
          <w:szCs w:val="24"/>
        </w:rPr>
        <w:t>valstybėse</w:t>
      </w:r>
      <w:r w:rsidR="00617D4C" w:rsidRPr="00BD7A1C">
        <w:rPr>
          <w:szCs w:val="24"/>
        </w:rPr>
        <w:t>.</w:t>
      </w:r>
    </w:p>
    <w:p w:rsidR="00A702B5" w:rsidRPr="00BD7A1C" w:rsidRDefault="001F2A05" w:rsidP="009539E5">
      <w:pPr>
        <w:pStyle w:val="BodyText2"/>
        <w:numPr>
          <w:ilvl w:val="0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BD7A1C">
        <w:rPr>
          <w:szCs w:val="24"/>
        </w:rPr>
        <w:t xml:space="preserve">Lietuvos bankas bendradarbiauja, keičiasi informacija ir turi teisę sudaryti sutartis su Europos </w:t>
      </w:r>
      <w:r w:rsidR="00933561" w:rsidRPr="00BD7A1C">
        <w:rPr>
          <w:szCs w:val="24"/>
        </w:rPr>
        <w:t>C</w:t>
      </w:r>
      <w:r w:rsidRPr="00BD7A1C">
        <w:rPr>
          <w:szCs w:val="24"/>
        </w:rPr>
        <w:t xml:space="preserve">entriniu </w:t>
      </w:r>
      <w:r w:rsidR="00933561" w:rsidRPr="00BD7A1C">
        <w:rPr>
          <w:szCs w:val="24"/>
        </w:rPr>
        <w:t>B</w:t>
      </w:r>
      <w:r w:rsidRPr="00BD7A1C">
        <w:rPr>
          <w:szCs w:val="24"/>
        </w:rPr>
        <w:t xml:space="preserve">anku, Europos sisteminės rizikos valdyba, kitų valstybių </w:t>
      </w:r>
      <w:proofErr w:type="spellStart"/>
      <w:r w:rsidRPr="00BD7A1C">
        <w:rPr>
          <w:szCs w:val="24"/>
        </w:rPr>
        <w:t>makroprudencinę</w:t>
      </w:r>
      <w:proofErr w:type="spellEnd"/>
      <w:r w:rsidRPr="00BD7A1C">
        <w:rPr>
          <w:szCs w:val="24"/>
        </w:rPr>
        <w:t xml:space="preserve"> politiką vykdančiomis institucijomis ir finansų rinkos priežiūros institucijomis, kitomis Lietuvos Respublikos, užsienio valstybių, Europos Sąjungos ir (ar) tarptautinėmis institucijomis.</w:t>
      </w:r>
    </w:p>
    <w:p w:rsidR="00A702B5" w:rsidRPr="009539E5" w:rsidRDefault="00A702B5" w:rsidP="009539E5">
      <w:pPr>
        <w:pStyle w:val="BodyText2"/>
        <w:tabs>
          <w:tab w:val="left" w:pos="0"/>
          <w:tab w:val="left" w:pos="851"/>
          <w:tab w:val="left" w:pos="1134"/>
        </w:tabs>
        <w:spacing w:line="240" w:lineRule="auto"/>
        <w:ind w:left="568"/>
        <w:rPr>
          <w:szCs w:val="24"/>
        </w:rPr>
      </w:pPr>
    </w:p>
    <w:p w:rsidR="009539E5" w:rsidRDefault="00A702B5" w:rsidP="009539E5">
      <w:pPr>
        <w:pStyle w:val="BodyText2"/>
        <w:tabs>
          <w:tab w:val="left" w:pos="0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V</w:t>
      </w:r>
      <w:r w:rsidR="00937DDE" w:rsidRPr="009539E5">
        <w:rPr>
          <w:b/>
          <w:szCs w:val="24"/>
        </w:rPr>
        <w:t>II</w:t>
      </w:r>
      <w:r w:rsidR="009539E5">
        <w:rPr>
          <w:b/>
          <w:szCs w:val="24"/>
        </w:rPr>
        <w:t xml:space="preserve"> SKYRIUS</w:t>
      </w:r>
    </w:p>
    <w:p w:rsidR="00A702B5" w:rsidRPr="009539E5" w:rsidRDefault="00A702B5" w:rsidP="009539E5">
      <w:pPr>
        <w:pStyle w:val="BodyText2"/>
        <w:tabs>
          <w:tab w:val="left" w:pos="0"/>
        </w:tabs>
        <w:spacing w:line="240" w:lineRule="auto"/>
        <w:jc w:val="center"/>
        <w:rPr>
          <w:b/>
          <w:szCs w:val="24"/>
        </w:rPr>
      </w:pPr>
      <w:r w:rsidRPr="009539E5">
        <w:rPr>
          <w:b/>
          <w:szCs w:val="24"/>
        </w:rPr>
        <w:t>BAIGIAMOSIOS NUOSTATOS</w:t>
      </w:r>
    </w:p>
    <w:p w:rsidR="00096619" w:rsidRPr="009539E5" w:rsidRDefault="00096619" w:rsidP="009539E5">
      <w:pPr>
        <w:pStyle w:val="BodyText2"/>
        <w:tabs>
          <w:tab w:val="left" w:pos="0"/>
          <w:tab w:val="left" w:pos="1134"/>
        </w:tabs>
        <w:spacing w:line="240" w:lineRule="auto"/>
        <w:rPr>
          <w:szCs w:val="24"/>
        </w:rPr>
      </w:pPr>
    </w:p>
    <w:p w:rsidR="00E9014B" w:rsidRPr="009539E5" w:rsidRDefault="00E9014B" w:rsidP="009539E5">
      <w:pPr>
        <w:pStyle w:val="BodyText2"/>
        <w:numPr>
          <w:ilvl w:val="0"/>
          <w:numId w:val="20"/>
        </w:numPr>
        <w:tabs>
          <w:tab w:val="left" w:pos="0"/>
          <w:tab w:val="left" w:pos="1134"/>
        </w:tabs>
        <w:spacing w:line="240" w:lineRule="auto"/>
        <w:rPr>
          <w:szCs w:val="24"/>
        </w:rPr>
      </w:pPr>
      <w:r w:rsidRPr="009539E5">
        <w:rPr>
          <w:szCs w:val="24"/>
        </w:rPr>
        <w:t xml:space="preserve">Lietuvos bankas </w:t>
      </w:r>
      <w:r w:rsidR="000C1A9E" w:rsidRPr="009539E5">
        <w:rPr>
          <w:szCs w:val="24"/>
        </w:rPr>
        <w:t xml:space="preserve">mažiausiai </w:t>
      </w:r>
      <w:r w:rsidRPr="009539E5">
        <w:rPr>
          <w:szCs w:val="24"/>
        </w:rPr>
        <w:t xml:space="preserve">kartą per </w:t>
      </w:r>
      <w:r w:rsidR="00322CDD" w:rsidRPr="009539E5">
        <w:rPr>
          <w:szCs w:val="24"/>
        </w:rPr>
        <w:t>3</w:t>
      </w:r>
      <w:r w:rsidRPr="009539E5">
        <w:rPr>
          <w:szCs w:val="24"/>
        </w:rPr>
        <w:t xml:space="preserve"> metus įvertina </w:t>
      </w:r>
      <w:proofErr w:type="spellStart"/>
      <w:r w:rsidRPr="009539E5">
        <w:rPr>
          <w:szCs w:val="24"/>
        </w:rPr>
        <w:t>makroprudencinės</w:t>
      </w:r>
      <w:proofErr w:type="spellEnd"/>
      <w:r w:rsidRPr="009539E5">
        <w:rPr>
          <w:szCs w:val="24"/>
        </w:rPr>
        <w:t xml:space="preserve"> politikos strategij</w:t>
      </w:r>
      <w:r w:rsidR="00BD492E" w:rsidRPr="009539E5">
        <w:rPr>
          <w:szCs w:val="24"/>
        </w:rPr>
        <w:t xml:space="preserve">ą </w:t>
      </w:r>
      <w:r w:rsidR="00A42248" w:rsidRPr="009539E5">
        <w:rPr>
          <w:szCs w:val="24"/>
        </w:rPr>
        <w:t>ir, r</w:t>
      </w:r>
      <w:r w:rsidR="000C1A9E" w:rsidRPr="009539E5">
        <w:rPr>
          <w:szCs w:val="24"/>
        </w:rPr>
        <w:t>em</w:t>
      </w:r>
      <w:r w:rsidR="00E07551" w:rsidRPr="009539E5">
        <w:rPr>
          <w:szCs w:val="24"/>
        </w:rPr>
        <w:t>damasis</w:t>
      </w:r>
      <w:r w:rsidR="00185628" w:rsidRPr="009539E5">
        <w:rPr>
          <w:szCs w:val="24"/>
        </w:rPr>
        <w:t xml:space="preserve"> šiuo </w:t>
      </w:r>
      <w:r w:rsidR="000C1A9E" w:rsidRPr="009539E5">
        <w:rPr>
          <w:szCs w:val="24"/>
        </w:rPr>
        <w:t>vertinimu</w:t>
      </w:r>
      <w:r w:rsidR="00A42248" w:rsidRPr="009539E5">
        <w:rPr>
          <w:szCs w:val="24"/>
        </w:rPr>
        <w:t>,</w:t>
      </w:r>
      <w:r w:rsidR="000C1A9E" w:rsidRPr="009539E5">
        <w:rPr>
          <w:szCs w:val="24"/>
        </w:rPr>
        <w:t xml:space="preserve"> atlieka </w:t>
      </w:r>
      <w:r w:rsidR="00171493">
        <w:rPr>
          <w:szCs w:val="24"/>
        </w:rPr>
        <w:t>S</w:t>
      </w:r>
      <w:r w:rsidR="000C1A9E" w:rsidRPr="009539E5">
        <w:rPr>
          <w:szCs w:val="24"/>
        </w:rPr>
        <w:t>trategijos pakeitimus</w:t>
      </w:r>
      <w:r w:rsidR="00587A3B">
        <w:rPr>
          <w:szCs w:val="24"/>
        </w:rPr>
        <w:t>,</w:t>
      </w:r>
      <w:r w:rsidR="00587A3B" w:rsidRPr="00587A3B">
        <w:rPr>
          <w:szCs w:val="24"/>
        </w:rPr>
        <w:t xml:space="preserve"> </w:t>
      </w:r>
      <w:r w:rsidR="00587A3B" w:rsidRPr="009539E5">
        <w:rPr>
          <w:szCs w:val="24"/>
        </w:rPr>
        <w:t>jei</w:t>
      </w:r>
      <w:r w:rsidR="00587A3B">
        <w:rPr>
          <w:szCs w:val="24"/>
        </w:rPr>
        <w:t>gu to</w:t>
      </w:r>
      <w:r w:rsidR="00587A3B" w:rsidRPr="009539E5">
        <w:rPr>
          <w:szCs w:val="24"/>
        </w:rPr>
        <w:t xml:space="preserve"> reikia</w:t>
      </w:r>
      <w:r w:rsidR="000C1A9E" w:rsidRPr="009539E5">
        <w:rPr>
          <w:szCs w:val="24"/>
        </w:rPr>
        <w:t>.</w:t>
      </w:r>
    </w:p>
    <w:p w:rsidR="00A702B5" w:rsidRPr="009539E5" w:rsidRDefault="00A702B5" w:rsidP="009539E5">
      <w:pPr>
        <w:pStyle w:val="BodyText2"/>
        <w:spacing w:line="240" w:lineRule="auto"/>
        <w:jc w:val="center"/>
        <w:rPr>
          <w:szCs w:val="24"/>
        </w:rPr>
      </w:pPr>
      <w:r w:rsidRPr="009539E5">
        <w:rPr>
          <w:szCs w:val="24"/>
        </w:rPr>
        <w:t>______________</w:t>
      </w:r>
    </w:p>
    <w:sectPr w:rsidR="00A702B5" w:rsidRPr="009539E5">
      <w:headerReference w:type="even" r:id="rId12"/>
      <w:headerReference w:type="default" r:id="rId13"/>
      <w:pgSz w:w="11906" w:h="16838"/>
      <w:pgMar w:top="1134" w:right="680" w:bottom="1134" w:left="1701" w:header="567" w:footer="567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216" w:rsidRDefault="00744216">
      <w:r>
        <w:separator/>
      </w:r>
    </w:p>
  </w:endnote>
  <w:endnote w:type="continuationSeparator" w:id="0">
    <w:p w:rsidR="00744216" w:rsidRDefault="00744216">
      <w:r>
        <w:continuationSeparator/>
      </w:r>
    </w:p>
  </w:endnote>
  <w:endnote w:type="continuationNotice" w:id="1">
    <w:p w:rsidR="00744216" w:rsidRDefault="0074421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216" w:rsidRDefault="00744216">
      <w:r>
        <w:separator/>
      </w:r>
    </w:p>
  </w:footnote>
  <w:footnote w:type="continuationSeparator" w:id="0">
    <w:p w:rsidR="00744216" w:rsidRDefault="00744216">
      <w:r>
        <w:continuationSeparator/>
      </w:r>
    </w:p>
  </w:footnote>
  <w:footnote w:type="continuationNotice" w:id="1">
    <w:p w:rsidR="00744216" w:rsidRDefault="00744216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345" w:rsidRDefault="004B4345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B4345" w:rsidRDefault="004B434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1213923"/>
      <w:docPartObj>
        <w:docPartGallery w:val="Page Numbers (Top of Page)"/>
        <w:docPartUnique/>
      </w:docPartObj>
    </w:sdtPr>
    <w:sdtEndPr>
      <w:rPr>
        <w:noProof/>
      </w:rPr>
    </w:sdtEndPr>
    <w:sdtContent>
      <w:p w:rsidR="004B4345" w:rsidRDefault="004B4345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183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B6F48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1">
    <w:nsid w:val="0B33592D"/>
    <w:multiLevelType w:val="multilevel"/>
    <w:tmpl w:val="B8541C18"/>
    <w:styleLink w:val="nutarimas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2">
    <w:nsid w:val="1151782C"/>
    <w:multiLevelType w:val="multilevel"/>
    <w:tmpl w:val="0427001F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2C3062F"/>
    <w:multiLevelType w:val="multilevel"/>
    <w:tmpl w:val="A01E1B38"/>
    <w:numStyleLink w:val="Nutarimasbody"/>
  </w:abstractNum>
  <w:abstractNum w:abstractNumId="4">
    <w:nsid w:val="1324073B"/>
    <w:multiLevelType w:val="hybridMultilevel"/>
    <w:tmpl w:val="F3280CDE"/>
    <w:lvl w:ilvl="0" w:tplc="FE78FC4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D5281766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B123D18"/>
    <w:multiLevelType w:val="multilevel"/>
    <w:tmpl w:val="B8541C18"/>
    <w:numStyleLink w:val="nutarimas"/>
  </w:abstractNum>
  <w:abstractNum w:abstractNumId="6">
    <w:nsid w:val="1E765D2A"/>
    <w:multiLevelType w:val="hybridMultilevel"/>
    <w:tmpl w:val="C518E470"/>
    <w:lvl w:ilvl="0" w:tplc="FE78FC4C">
      <w:start w:val="1"/>
      <w:numFmt w:val="decimal"/>
      <w:lvlText w:val="%1."/>
      <w:lvlJc w:val="left"/>
      <w:pPr>
        <w:ind w:left="1710" w:hanging="990"/>
      </w:pPr>
      <w:rPr>
        <w:rFonts w:hint="default"/>
      </w:rPr>
    </w:lvl>
    <w:lvl w:ilvl="1" w:tplc="0427000F">
      <w:start w:val="1"/>
      <w:numFmt w:val="decimal"/>
      <w:lvlText w:val="%2."/>
      <w:lvlJc w:val="left"/>
      <w:pPr>
        <w:ind w:left="1800" w:hanging="360"/>
      </w:pPr>
      <w:rPr>
        <w:rFonts w:hint="default"/>
      </w:rPr>
    </w:lvl>
    <w:lvl w:ilvl="2" w:tplc="0427001B" w:tentative="1">
      <w:start w:val="1"/>
      <w:numFmt w:val="lowerRoman"/>
      <w:lvlText w:val="%3."/>
      <w:lvlJc w:val="right"/>
      <w:pPr>
        <w:ind w:left="2520" w:hanging="180"/>
      </w:pPr>
    </w:lvl>
    <w:lvl w:ilvl="3" w:tplc="0427000F" w:tentative="1">
      <w:start w:val="1"/>
      <w:numFmt w:val="decimal"/>
      <w:lvlText w:val="%4."/>
      <w:lvlJc w:val="left"/>
      <w:pPr>
        <w:ind w:left="3240" w:hanging="360"/>
      </w:pPr>
    </w:lvl>
    <w:lvl w:ilvl="4" w:tplc="04270019" w:tentative="1">
      <w:start w:val="1"/>
      <w:numFmt w:val="lowerLetter"/>
      <w:lvlText w:val="%5."/>
      <w:lvlJc w:val="left"/>
      <w:pPr>
        <w:ind w:left="3960" w:hanging="360"/>
      </w:pPr>
    </w:lvl>
    <w:lvl w:ilvl="5" w:tplc="0427001B" w:tentative="1">
      <w:start w:val="1"/>
      <w:numFmt w:val="lowerRoman"/>
      <w:lvlText w:val="%6."/>
      <w:lvlJc w:val="right"/>
      <w:pPr>
        <w:ind w:left="4680" w:hanging="180"/>
      </w:pPr>
    </w:lvl>
    <w:lvl w:ilvl="6" w:tplc="0427000F" w:tentative="1">
      <w:start w:val="1"/>
      <w:numFmt w:val="decimal"/>
      <w:lvlText w:val="%7."/>
      <w:lvlJc w:val="left"/>
      <w:pPr>
        <w:ind w:left="5400" w:hanging="360"/>
      </w:pPr>
    </w:lvl>
    <w:lvl w:ilvl="7" w:tplc="04270019" w:tentative="1">
      <w:start w:val="1"/>
      <w:numFmt w:val="lowerLetter"/>
      <w:lvlText w:val="%8."/>
      <w:lvlJc w:val="left"/>
      <w:pPr>
        <w:ind w:left="6120" w:hanging="360"/>
      </w:pPr>
    </w:lvl>
    <w:lvl w:ilvl="8" w:tplc="042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29B4DEC"/>
    <w:multiLevelType w:val="multilevel"/>
    <w:tmpl w:val="19B80166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decimal"/>
      <w:isLgl/>
      <w:lvlText w:val="%1.%2."/>
      <w:lvlJc w:val="left"/>
      <w:pPr>
        <w:ind w:left="2385" w:hanging="1305"/>
      </w:pPr>
      <w:rPr>
        <w:b w:val="0"/>
      </w:rPr>
    </w:lvl>
    <w:lvl w:ilvl="2">
      <w:start w:val="1"/>
      <w:numFmt w:val="decimal"/>
      <w:isLgl/>
      <w:lvlText w:val="%1.%2.%3."/>
      <w:lvlJc w:val="left"/>
      <w:pPr>
        <w:ind w:left="2385" w:hanging="1305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2385" w:hanging="1305"/>
      </w:pPr>
      <w:rPr>
        <w:b/>
      </w:rPr>
    </w:lvl>
    <w:lvl w:ilvl="4">
      <w:start w:val="1"/>
      <w:numFmt w:val="decimal"/>
      <w:isLgl/>
      <w:lvlText w:val="%1.%2.%3.%4.%5."/>
      <w:lvlJc w:val="left"/>
      <w:pPr>
        <w:ind w:left="2385" w:hanging="1305"/>
      </w:pPr>
      <w:rPr>
        <w:b/>
      </w:rPr>
    </w:lvl>
    <w:lvl w:ilvl="5">
      <w:start w:val="1"/>
      <w:numFmt w:val="decimal"/>
      <w:isLgl/>
      <w:lvlText w:val="%1.%2.%3.%4.%5.%6."/>
      <w:lvlJc w:val="left"/>
      <w:pPr>
        <w:ind w:left="2385" w:hanging="1305"/>
      </w:pPr>
      <w:rPr>
        <w:b/>
      </w:rPr>
    </w:lvl>
    <w:lvl w:ilvl="6">
      <w:start w:val="1"/>
      <w:numFmt w:val="decimal"/>
      <w:isLgl/>
      <w:lvlText w:val="%1.%2.%3.%4.%5.%6.%7."/>
      <w:lvlJc w:val="left"/>
      <w:pPr>
        <w:ind w:left="2520" w:hanging="1440"/>
      </w:pPr>
      <w:rPr>
        <w:b/>
      </w:rPr>
    </w:lvl>
    <w:lvl w:ilvl="7">
      <w:start w:val="1"/>
      <w:numFmt w:val="decimal"/>
      <w:isLgl/>
      <w:lvlText w:val="%1.%2.%3.%4.%5.%6.%7.%8."/>
      <w:lvlJc w:val="left"/>
      <w:pPr>
        <w:ind w:left="2520" w:hanging="1440"/>
      </w:pPr>
      <w:rPr>
        <w:b/>
      </w:rPr>
    </w:lvl>
    <w:lvl w:ilvl="8">
      <w:start w:val="1"/>
      <w:numFmt w:val="decimal"/>
      <w:isLgl/>
      <w:lvlText w:val="%1.%2.%3.%4.%5.%6.%7.%8.%9."/>
      <w:lvlJc w:val="left"/>
      <w:pPr>
        <w:ind w:left="2880" w:hanging="1800"/>
      </w:pPr>
      <w:rPr>
        <w:b/>
      </w:rPr>
    </w:lvl>
  </w:abstractNum>
  <w:abstractNum w:abstractNumId="8">
    <w:nsid w:val="23692246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9B75A82"/>
    <w:multiLevelType w:val="multilevel"/>
    <w:tmpl w:val="B8541C18"/>
    <w:numStyleLink w:val="nutarimas"/>
  </w:abstractNum>
  <w:abstractNum w:abstractNumId="10">
    <w:nsid w:val="3B597FA1"/>
    <w:multiLevelType w:val="multilevel"/>
    <w:tmpl w:val="B8541C18"/>
    <w:numStyleLink w:val="nutarimas"/>
  </w:abstractNum>
  <w:abstractNum w:abstractNumId="11">
    <w:nsid w:val="401D5BDB"/>
    <w:multiLevelType w:val="multilevel"/>
    <w:tmpl w:val="B8541C18"/>
    <w:numStyleLink w:val="nutarimas"/>
  </w:abstractNum>
  <w:abstractNum w:abstractNumId="12">
    <w:nsid w:val="420F070A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13">
    <w:nsid w:val="442E4856"/>
    <w:multiLevelType w:val="hybridMultilevel"/>
    <w:tmpl w:val="9CA62B76"/>
    <w:lvl w:ilvl="0" w:tplc="0427000F">
      <w:start w:val="1"/>
      <w:numFmt w:val="decimal"/>
      <w:lvlText w:val="%1."/>
      <w:lvlJc w:val="left"/>
      <w:pPr>
        <w:ind w:left="1440" w:hanging="360"/>
      </w:pPr>
    </w:lvl>
    <w:lvl w:ilvl="1" w:tplc="04270019" w:tentative="1">
      <w:start w:val="1"/>
      <w:numFmt w:val="lowerLetter"/>
      <w:lvlText w:val="%2."/>
      <w:lvlJc w:val="left"/>
      <w:pPr>
        <w:ind w:left="2160" w:hanging="360"/>
      </w:pPr>
    </w:lvl>
    <w:lvl w:ilvl="2" w:tplc="0427001B" w:tentative="1">
      <w:start w:val="1"/>
      <w:numFmt w:val="lowerRoman"/>
      <w:lvlText w:val="%3."/>
      <w:lvlJc w:val="right"/>
      <w:pPr>
        <w:ind w:left="2880" w:hanging="180"/>
      </w:pPr>
    </w:lvl>
    <w:lvl w:ilvl="3" w:tplc="0427000F" w:tentative="1">
      <w:start w:val="1"/>
      <w:numFmt w:val="decimal"/>
      <w:lvlText w:val="%4."/>
      <w:lvlJc w:val="left"/>
      <w:pPr>
        <w:ind w:left="3600" w:hanging="360"/>
      </w:pPr>
    </w:lvl>
    <w:lvl w:ilvl="4" w:tplc="04270019" w:tentative="1">
      <w:start w:val="1"/>
      <w:numFmt w:val="lowerLetter"/>
      <w:lvlText w:val="%5."/>
      <w:lvlJc w:val="left"/>
      <w:pPr>
        <w:ind w:left="4320" w:hanging="360"/>
      </w:pPr>
    </w:lvl>
    <w:lvl w:ilvl="5" w:tplc="0427001B" w:tentative="1">
      <w:start w:val="1"/>
      <w:numFmt w:val="lowerRoman"/>
      <w:lvlText w:val="%6."/>
      <w:lvlJc w:val="right"/>
      <w:pPr>
        <w:ind w:left="5040" w:hanging="180"/>
      </w:pPr>
    </w:lvl>
    <w:lvl w:ilvl="6" w:tplc="0427000F" w:tentative="1">
      <w:start w:val="1"/>
      <w:numFmt w:val="decimal"/>
      <w:lvlText w:val="%7."/>
      <w:lvlJc w:val="left"/>
      <w:pPr>
        <w:ind w:left="5760" w:hanging="360"/>
      </w:pPr>
    </w:lvl>
    <w:lvl w:ilvl="7" w:tplc="04270019" w:tentative="1">
      <w:start w:val="1"/>
      <w:numFmt w:val="lowerLetter"/>
      <w:lvlText w:val="%8."/>
      <w:lvlJc w:val="left"/>
      <w:pPr>
        <w:ind w:left="6480" w:hanging="360"/>
      </w:pPr>
    </w:lvl>
    <w:lvl w:ilvl="8" w:tplc="0427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499D410E"/>
    <w:multiLevelType w:val="multilevel"/>
    <w:tmpl w:val="A01E1B38"/>
    <w:numStyleLink w:val="Nutarimasbody"/>
  </w:abstractNum>
  <w:abstractNum w:abstractNumId="15">
    <w:nsid w:val="4CB510AD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16">
    <w:nsid w:val="4D7960B8"/>
    <w:multiLevelType w:val="hybridMultilevel"/>
    <w:tmpl w:val="7B2CC030"/>
    <w:lvl w:ilvl="0" w:tplc="13C6D302">
      <w:start w:val="17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073" w:hanging="360"/>
      </w:pPr>
    </w:lvl>
    <w:lvl w:ilvl="2" w:tplc="0427001B" w:tentative="1">
      <w:start w:val="1"/>
      <w:numFmt w:val="lowerRoman"/>
      <w:lvlText w:val="%3."/>
      <w:lvlJc w:val="right"/>
      <w:pPr>
        <w:ind w:left="2793" w:hanging="180"/>
      </w:pPr>
    </w:lvl>
    <w:lvl w:ilvl="3" w:tplc="0427000F" w:tentative="1">
      <w:start w:val="1"/>
      <w:numFmt w:val="decimal"/>
      <w:lvlText w:val="%4."/>
      <w:lvlJc w:val="left"/>
      <w:pPr>
        <w:ind w:left="3513" w:hanging="360"/>
      </w:pPr>
    </w:lvl>
    <w:lvl w:ilvl="4" w:tplc="04270019" w:tentative="1">
      <w:start w:val="1"/>
      <w:numFmt w:val="lowerLetter"/>
      <w:lvlText w:val="%5."/>
      <w:lvlJc w:val="left"/>
      <w:pPr>
        <w:ind w:left="4233" w:hanging="360"/>
      </w:pPr>
    </w:lvl>
    <w:lvl w:ilvl="5" w:tplc="0427001B" w:tentative="1">
      <w:start w:val="1"/>
      <w:numFmt w:val="lowerRoman"/>
      <w:lvlText w:val="%6."/>
      <w:lvlJc w:val="right"/>
      <w:pPr>
        <w:ind w:left="4953" w:hanging="180"/>
      </w:pPr>
    </w:lvl>
    <w:lvl w:ilvl="6" w:tplc="0427000F" w:tentative="1">
      <w:start w:val="1"/>
      <w:numFmt w:val="decimal"/>
      <w:lvlText w:val="%7."/>
      <w:lvlJc w:val="left"/>
      <w:pPr>
        <w:ind w:left="5673" w:hanging="360"/>
      </w:pPr>
    </w:lvl>
    <w:lvl w:ilvl="7" w:tplc="04270019" w:tentative="1">
      <w:start w:val="1"/>
      <w:numFmt w:val="lowerLetter"/>
      <w:lvlText w:val="%8."/>
      <w:lvlJc w:val="left"/>
      <w:pPr>
        <w:ind w:left="6393" w:hanging="360"/>
      </w:pPr>
    </w:lvl>
    <w:lvl w:ilvl="8" w:tplc="0427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4E8577C3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18">
    <w:nsid w:val="4F9F53E1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19">
    <w:nsid w:val="50790991"/>
    <w:multiLevelType w:val="multilevel"/>
    <w:tmpl w:val="0427001F"/>
    <w:lvl w:ilvl="0">
      <w:start w:val="1"/>
      <w:numFmt w:val="decimal"/>
      <w:lvlText w:val="%1."/>
      <w:lvlJc w:val="left"/>
      <w:pPr>
        <w:ind w:left="1353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792" w:hanging="504"/>
      </w:p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20">
    <w:nsid w:val="56FD6371"/>
    <w:multiLevelType w:val="multilevel"/>
    <w:tmpl w:val="FFB0BA76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>
    <w:nsid w:val="57650FDA"/>
    <w:multiLevelType w:val="multilevel"/>
    <w:tmpl w:val="E5BACB1E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>
    <w:nsid w:val="5D4609B2"/>
    <w:multiLevelType w:val="multilevel"/>
    <w:tmpl w:val="042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>
    <w:nsid w:val="5DBF40C3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24">
    <w:nsid w:val="60D17B7C"/>
    <w:multiLevelType w:val="multilevel"/>
    <w:tmpl w:val="B8541C18"/>
    <w:numStyleLink w:val="nutarimas"/>
  </w:abstractNum>
  <w:abstractNum w:abstractNumId="25">
    <w:nsid w:val="65900F98"/>
    <w:multiLevelType w:val="multilevel"/>
    <w:tmpl w:val="B8541C18"/>
    <w:numStyleLink w:val="nutarimas"/>
  </w:abstractNum>
  <w:abstractNum w:abstractNumId="26">
    <w:nsid w:val="659B30E1"/>
    <w:multiLevelType w:val="multilevel"/>
    <w:tmpl w:val="B8541C18"/>
    <w:numStyleLink w:val="nutarimas"/>
  </w:abstractNum>
  <w:abstractNum w:abstractNumId="27">
    <w:nsid w:val="67B730A2"/>
    <w:multiLevelType w:val="multilevel"/>
    <w:tmpl w:val="042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>
    <w:nsid w:val="68067D39"/>
    <w:multiLevelType w:val="multilevel"/>
    <w:tmpl w:val="A01E1B38"/>
    <w:styleLink w:val="Nutarimasbody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29">
    <w:nsid w:val="6E410D33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30">
    <w:nsid w:val="730C71C3"/>
    <w:multiLevelType w:val="multilevel"/>
    <w:tmpl w:val="0427001F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114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>
    <w:nsid w:val="78AD68F5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abstractNum w:abstractNumId="32">
    <w:nsid w:val="7BA66CC1"/>
    <w:multiLevelType w:val="multilevel"/>
    <w:tmpl w:val="B8541C1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ascii="Times New Roman" w:hAnsi="Times New Roman" w:hint="default"/>
        <w:sz w:val="24"/>
      </w:rPr>
    </w:lvl>
    <w:lvl w:ilvl="4">
      <w:start w:val="1"/>
      <w:numFmt w:val="decimal"/>
      <w:lvlText w:val="%1.%2.%3.%4.%5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84"/>
        </w:tabs>
        <w:ind w:left="0" w:firstLine="56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84"/>
        </w:tabs>
        <w:ind w:left="0" w:firstLine="567"/>
      </w:pPr>
      <w:rPr>
        <w:rFonts w:hint="default"/>
      </w:rPr>
    </w:lvl>
  </w:abstractNum>
  <w:num w:numId="1">
    <w:abstractNumId w:val="13"/>
  </w:num>
  <w:num w:numId="2">
    <w:abstractNumId w:val="4"/>
  </w:num>
  <w:num w:numId="3">
    <w:abstractNumId w:val="6"/>
  </w:num>
  <w:num w:numId="4">
    <w:abstractNumId w:val="22"/>
  </w:num>
  <w:num w:numId="5">
    <w:abstractNumId w:val="21"/>
  </w:num>
  <w:num w:numId="6">
    <w:abstractNumId w:val="8"/>
  </w:num>
  <w:num w:numId="7">
    <w:abstractNumId w:val="20"/>
  </w:num>
  <w:num w:numId="8">
    <w:abstractNumId w:val="30"/>
  </w:num>
  <w:num w:numId="9">
    <w:abstractNumId w:val="16"/>
  </w:num>
  <w:num w:numId="10">
    <w:abstractNumId w:val="2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</w:num>
  <w:num w:numId="13">
    <w:abstractNumId w:val="1"/>
  </w:num>
  <w:num w:numId="14">
    <w:abstractNumId w:val="24"/>
  </w:num>
  <w:num w:numId="15">
    <w:abstractNumId w:val="28"/>
  </w:num>
  <w:num w:numId="16">
    <w:abstractNumId w:val="14"/>
  </w:num>
  <w:num w:numId="17">
    <w:abstractNumId w:val="3"/>
  </w:num>
  <w:num w:numId="18">
    <w:abstractNumId w:val="10"/>
  </w:num>
  <w:num w:numId="19">
    <w:abstractNumId w:val="26"/>
  </w:num>
  <w:num w:numId="20">
    <w:abstractNumId w:val="9"/>
  </w:num>
  <w:num w:numId="21">
    <w:abstractNumId w:val="27"/>
  </w:num>
  <w:num w:numId="22">
    <w:abstractNumId w:val="18"/>
  </w:num>
  <w:num w:numId="23">
    <w:abstractNumId w:val="25"/>
  </w:num>
  <w:num w:numId="24">
    <w:abstractNumId w:val="5"/>
  </w:num>
  <w:num w:numId="25">
    <w:abstractNumId w:val="11"/>
  </w:num>
  <w:num w:numId="26">
    <w:abstractNumId w:val="0"/>
  </w:num>
  <w:num w:numId="27">
    <w:abstractNumId w:val="31"/>
  </w:num>
  <w:num w:numId="28">
    <w:abstractNumId w:val="12"/>
  </w:num>
  <w:num w:numId="29">
    <w:abstractNumId w:val="17"/>
  </w:num>
  <w:num w:numId="30">
    <w:abstractNumId w:val="15"/>
  </w:num>
  <w:num w:numId="31">
    <w:abstractNumId w:val="29"/>
  </w:num>
  <w:num w:numId="32">
    <w:abstractNumId w:val="32"/>
  </w:num>
  <w:num w:numId="33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noPunctuationKerning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3FBC"/>
    <w:rsid w:val="00005098"/>
    <w:rsid w:val="00005731"/>
    <w:rsid w:val="00006FF6"/>
    <w:rsid w:val="0000720A"/>
    <w:rsid w:val="00012D2A"/>
    <w:rsid w:val="00014377"/>
    <w:rsid w:val="00016ACD"/>
    <w:rsid w:val="00021B1E"/>
    <w:rsid w:val="0002244C"/>
    <w:rsid w:val="00022659"/>
    <w:rsid w:val="0002586E"/>
    <w:rsid w:val="00031CFC"/>
    <w:rsid w:val="000324C8"/>
    <w:rsid w:val="00032AA6"/>
    <w:rsid w:val="00034F58"/>
    <w:rsid w:val="0004179E"/>
    <w:rsid w:val="00042F6B"/>
    <w:rsid w:val="00043C4F"/>
    <w:rsid w:val="0004551D"/>
    <w:rsid w:val="000457C0"/>
    <w:rsid w:val="000464A1"/>
    <w:rsid w:val="00050232"/>
    <w:rsid w:val="000524C8"/>
    <w:rsid w:val="00052A6B"/>
    <w:rsid w:val="0005388B"/>
    <w:rsid w:val="000539AF"/>
    <w:rsid w:val="000550DC"/>
    <w:rsid w:val="00055613"/>
    <w:rsid w:val="0005621A"/>
    <w:rsid w:val="00057D29"/>
    <w:rsid w:val="0006171F"/>
    <w:rsid w:val="0006489F"/>
    <w:rsid w:val="00066D43"/>
    <w:rsid w:val="00067C9E"/>
    <w:rsid w:val="00071603"/>
    <w:rsid w:val="000731E2"/>
    <w:rsid w:val="0007522B"/>
    <w:rsid w:val="00075630"/>
    <w:rsid w:val="00083665"/>
    <w:rsid w:val="00083BD4"/>
    <w:rsid w:val="00083C5C"/>
    <w:rsid w:val="00084084"/>
    <w:rsid w:val="00084F51"/>
    <w:rsid w:val="00086F3D"/>
    <w:rsid w:val="0009084B"/>
    <w:rsid w:val="0009137D"/>
    <w:rsid w:val="00091BCF"/>
    <w:rsid w:val="000940E7"/>
    <w:rsid w:val="000944A8"/>
    <w:rsid w:val="000957CF"/>
    <w:rsid w:val="00096619"/>
    <w:rsid w:val="000971F1"/>
    <w:rsid w:val="00097A70"/>
    <w:rsid w:val="00097D04"/>
    <w:rsid w:val="000A2477"/>
    <w:rsid w:val="000A3284"/>
    <w:rsid w:val="000A3584"/>
    <w:rsid w:val="000A6DA7"/>
    <w:rsid w:val="000B2855"/>
    <w:rsid w:val="000B318B"/>
    <w:rsid w:val="000B48D2"/>
    <w:rsid w:val="000B68D7"/>
    <w:rsid w:val="000B70A6"/>
    <w:rsid w:val="000B7F7E"/>
    <w:rsid w:val="000C0EE9"/>
    <w:rsid w:val="000C121D"/>
    <w:rsid w:val="000C1A9E"/>
    <w:rsid w:val="000C1AAE"/>
    <w:rsid w:val="000C3A5F"/>
    <w:rsid w:val="000C4D1B"/>
    <w:rsid w:val="000C5D50"/>
    <w:rsid w:val="000D2C17"/>
    <w:rsid w:val="000D4CEC"/>
    <w:rsid w:val="000E1B79"/>
    <w:rsid w:val="000E3CA3"/>
    <w:rsid w:val="000F12D2"/>
    <w:rsid w:val="000F2077"/>
    <w:rsid w:val="000F5258"/>
    <w:rsid w:val="00100FB5"/>
    <w:rsid w:val="0010159D"/>
    <w:rsid w:val="001020BD"/>
    <w:rsid w:val="001108D7"/>
    <w:rsid w:val="00110C55"/>
    <w:rsid w:val="0011123D"/>
    <w:rsid w:val="001113BD"/>
    <w:rsid w:val="00115473"/>
    <w:rsid w:val="001173A8"/>
    <w:rsid w:val="00117527"/>
    <w:rsid w:val="00117E01"/>
    <w:rsid w:val="00120664"/>
    <w:rsid w:val="001212A2"/>
    <w:rsid w:val="00122779"/>
    <w:rsid w:val="00124C05"/>
    <w:rsid w:val="00133C8D"/>
    <w:rsid w:val="001354A3"/>
    <w:rsid w:val="00135FB9"/>
    <w:rsid w:val="001373A8"/>
    <w:rsid w:val="0014692B"/>
    <w:rsid w:val="00146979"/>
    <w:rsid w:val="00151966"/>
    <w:rsid w:val="00151EF0"/>
    <w:rsid w:val="0015212E"/>
    <w:rsid w:val="00155BED"/>
    <w:rsid w:val="00157051"/>
    <w:rsid w:val="00160EA7"/>
    <w:rsid w:val="00160FD0"/>
    <w:rsid w:val="00161020"/>
    <w:rsid w:val="00164FCE"/>
    <w:rsid w:val="00171493"/>
    <w:rsid w:val="0017460F"/>
    <w:rsid w:val="00176633"/>
    <w:rsid w:val="0018024F"/>
    <w:rsid w:val="001822BB"/>
    <w:rsid w:val="00185628"/>
    <w:rsid w:val="00185885"/>
    <w:rsid w:val="00185952"/>
    <w:rsid w:val="00186712"/>
    <w:rsid w:val="001868C3"/>
    <w:rsid w:val="00194A1B"/>
    <w:rsid w:val="00194B73"/>
    <w:rsid w:val="00196938"/>
    <w:rsid w:val="001A023A"/>
    <w:rsid w:val="001A03BA"/>
    <w:rsid w:val="001A225C"/>
    <w:rsid w:val="001A55BF"/>
    <w:rsid w:val="001A651C"/>
    <w:rsid w:val="001A7EF0"/>
    <w:rsid w:val="001B0C8C"/>
    <w:rsid w:val="001B1C41"/>
    <w:rsid w:val="001B1EF8"/>
    <w:rsid w:val="001B334B"/>
    <w:rsid w:val="001B4A3B"/>
    <w:rsid w:val="001B6BFB"/>
    <w:rsid w:val="001C0133"/>
    <w:rsid w:val="001C1104"/>
    <w:rsid w:val="001C11DB"/>
    <w:rsid w:val="001C26D6"/>
    <w:rsid w:val="001C4969"/>
    <w:rsid w:val="001C620B"/>
    <w:rsid w:val="001C7001"/>
    <w:rsid w:val="001C71E7"/>
    <w:rsid w:val="001C75BE"/>
    <w:rsid w:val="001D14A1"/>
    <w:rsid w:val="001D29FC"/>
    <w:rsid w:val="001D2A10"/>
    <w:rsid w:val="001D2CC6"/>
    <w:rsid w:val="001D535E"/>
    <w:rsid w:val="001D53B0"/>
    <w:rsid w:val="001D5EC7"/>
    <w:rsid w:val="001D63AB"/>
    <w:rsid w:val="001D6D9D"/>
    <w:rsid w:val="001E04B1"/>
    <w:rsid w:val="001E0EBA"/>
    <w:rsid w:val="001E19B7"/>
    <w:rsid w:val="001E1F88"/>
    <w:rsid w:val="001E41D2"/>
    <w:rsid w:val="001E578D"/>
    <w:rsid w:val="001E6944"/>
    <w:rsid w:val="001F12FE"/>
    <w:rsid w:val="001F2A05"/>
    <w:rsid w:val="001F3554"/>
    <w:rsid w:val="001F5BA2"/>
    <w:rsid w:val="001F799C"/>
    <w:rsid w:val="00200297"/>
    <w:rsid w:val="002019C0"/>
    <w:rsid w:val="00202EEC"/>
    <w:rsid w:val="002041FE"/>
    <w:rsid w:val="0021176D"/>
    <w:rsid w:val="00211F2D"/>
    <w:rsid w:val="0021283E"/>
    <w:rsid w:val="0021417F"/>
    <w:rsid w:val="00215E32"/>
    <w:rsid w:val="00215FAE"/>
    <w:rsid w:val="002162FE"/>
    <w:rsid w:val="00216A08"/>
    <w:rsid w:val="00216B29"/>
    <w:rsid w:val="00220D7A"/>
    <w:rsid w:val="00224556"/>
    <w:rsid w:val="002245C2"/>
    <w:rsid w:val="002247A0"/>
    <w:rsid w:val="00224E2E"/>
    <w:rsid w:val="00230A26"/>
    <w:rsid w:val="00230D6A"/>
    <w:rsid w:val="00231838"/>
    <w:rsid w:val="00231DFC"/>
    <w:rsid w:val="0023411E"/>
    <w:rsid w:val="00234BBA"/>
    <w:rsid w:val="00234D7A"/>
    <w:rsid w:val="00234DEE"/>
    <w:rsid w:val="002401B8"/>
    <w:rsid w:val="00240F00"/>
    <w:rsid w:val="002410EC"/>
    <w:rsid w:val="00245F6B"/>
    <w:rsid w:val="002461E8"/>
    <w:rsid w:val="0024654E"/>
    <w:rsid w:val="00246CA8"/>
    <w:rsid w:val="002477A7"/>
    <w:rsid w:val="0025099A"/>
    <w:rsid w:val="00250B98"/>
    <w:rsid w:val="002516B1"/>
    <w:rsid w:val="00251BCA"/>
    <w:rsid w:val="00253655"/>
    <w:rsid w:val="00257C0D"/>
    <w:rsid w:val="002645E2"/>
    <w:rsid w:val="00267E11"/>
    <w:rsid w:val="00272C6E"/>
    <w:rsid w:val="00273432"/>
    <w:rsid w:val="00276BD3"/>
    <w:rsid w:val="00280408"/>
    <w:rsid w:val="00282264"/>
    <w:rsid w:val="0028580F"/>
    <w:rsid w:val="00291004"/>
    <w:rsid w:val="00297607"/>
    <w:rsid w:val="00297D97"/>
    <w:rsid w:val="00297EC7"/>
    <w:rsid w:val="002A231D"/>
    <w:rsid w:val="002A4F98"/>
    <w:rsid w:val="002A5162"/>
    <w:rsid w:val="002A7483"/>
    <w:rsid w:val="002B0AD8"/>
    <w:rsid w:val="002B1DD0"/>
    <w:rsid w:val="002B2039"/>
    <w:rsid w:val="002B5C87"/>
    <w:rsid w:val="002B7D71"/>
    <w:rsid w:val="002C1C52"/>
    <w:rsid w:val="002C2A2B"/>
    <w:rsid w:val="002C2A96"/>
    <w:rsid w:val="002C2FAD"/>
    <w:rsid w:val="002C565D"/>
    <w:rsid w:val="002C70B5"/>
    <w:rsid w:val="002D3E78"/>
    <w:rsid w:val="002D5A2B"/>
    <w:rsid w:val="002D7D1C"/>
    <w:rsid w:val="002E1723"/>
    <w:rsid w:val="002E2D3E"/>
    <w:rsid w:val="002E5169"/>
    <w:rsid w:val="002F1B42"/>
    <w:rsid w:val="002F3987"/>
    <w:rsid w:val="002F3A0E"/>
    <w:rsid w:val="002F4CF6"/>
    <w:rsid w:val="002F5C83"/>
    <w:rsid w:val="002F63D4"/>
    <w:rsid w:val="002F790D"/>
    <w:rsid w:val="002F7A1B"/>
    <w:rsid w:val="00300A63"/>
    <w:rsid w:val="0030298D"/>
    <w:rsid w:val="00304526"/>
    <w:rsid w:val="00305027"/>
    <w:rsid w:val="00307464"/>
    <w:rsid w:val="00307B56"/>
    <w:rsid w:val="00310A88"/>
    <w:rsid w:val="00310F32"/>
    <w:rsid w:val="00311A26"/>
    <w:rsid w:val="00311A69"/>
    <w:rsid w:val="003126C4"/>
    <w:rsid w:val="00313A69"/>
    <w:rsid w:val="00314B41"/>
    <w:rsid w:val="00316106"/>
    <w:rsid w:val="00320FC0"/>
    <w:rsid w:val="00322CDD"/>
    <w:rsid w:val="00323CE6"/>
    <w:rsid w:val="003253CA"/>
    <w:rsid w:val="003319E8"/>
    <w:rsid w:val="003325CF"/>
    <w:rsid w:val="00333831"/>
    <w:rsid w:val="00334164"/>
    <w:rsid w:val="003362A0"/>
    <w:rsid w:val="0033792F"/>
    <w:rsid w:val="00341937"/>
    <w:rsid w:val="00342110"/>
    <w:rsid w:val="003428EF"/>
    <w:rsid w:val="00342C22"/>
    <w:rsid w:val="00346CF3"/>
    <w:rsid w:val="00351B26"/>
    <w:rsid w:val="003529A5"/>
    <w:rsid w:val="00352CA1"/>
    <w:rsid w:val="00354A60"/>
    <w:rsid w:val="00355F47"/>
    <w:rsid w:val="00356001"/>
    <w:rsid w:val="00360EBA"/>
    <w:rsid w:val="00361B30"/>
    <w:rsid w:val="00361D85"/>
    <w:rsid w:val="00361FEB"/>
    <w:rsid w:val="00362493"/>
    <w:rsid w:val="00362A9B"/>
    <w:rsid w:val="00363A58"/>
    <w:rsid w:val="0036692E"/>
    <w:rsid w:val="00370FBC"/>
    <w:rsid w:val="003730FD"/>
    <w:rsid w:val="00374177"/>
    <w:rsid w:val="00374E82"/>
    <w:rsid w:val="00377F0E"/>
    <w:rsid w:val="00380B9B"/>
    <w:rsid w:val="00381DF9"/>
    <w:rsid w:val="003826BE"/>
    <w:rsid w:val="00382708"/>
    <w:rsid w:val="0038364B"/>
    <w:rsid w:val="00383918"/>
    <w:rsid w:val="00383CBF"/>
    <w:rsid w:val="00385846"/>
    <w:rsid w:val="00385ABD"/>
    <w:rsid w:val="003870B0"/>
    <w:rsid w:val="00391885"/>
    <w:rsid w:val="003934C8"/>
    <w:rsid w:val="00394B11"/>
    <w:rsid w:val="00396AD8"/>
    <w:rsid w:val="00397360"/>
    <w:rsid w:val="003A1FCD"/>
    <w:rsid w:val="003A3E81"/>
    <w:rsid w:val="003A70AF"/>
    <w:rsid w:val="003B4192"/>
    <w:rsid w:val="003B49C6"/>
    <w:rsid w:val="003B6CDB"/>
    <w:rsid w:val="003C0EA0"/>
    <w:rsid w:val="003C6A9F"/>
    <w:rsid w:val="003C79DF"/>
    <w:rsid w:val="003D0655"/>
    <w:rsid w:val="003D2319"/>
    <w:rsid w:val="003D49AB"/>
    <w:rsid w:val="003E2EEF"/>
    <w:rsid w:val="003F0757"/>
    <w:rsid w:val="003F1DA6"/>
    <w:rsid w:val="003F5080"/>
    <w:rsid w:val="003F6765"/>
    <w:rsid w:val="003F68A4"/>
    <w:rsid w:val="003F7358"/>
    <w:rsid w:val="0040147C"/>
    <w:rsid w:val="00403699"/>
    <w:rsid w:val="004041F2"/>
    <w:rsid w:val="0040678F"/>
    <w:rsid w:val="00407EE0"/>
    <w:rsid w:val="00410993"/>
    <w:rsid w:val="004115EB"/>
    <w:rsid w:val="00411D11"/>
    <w:rsid w:val="004128D2"/>
    <w:rsid w:val="004157ED"/>
    <w:rsid w:val="00416B45"/>
    <w:rsid w:val="00417C45"/>
    <w:rsid w:val="00424095"/>
    <w:rsid w:val="00427BFE"/>
    <w:rsid w:val="004314C8"/>
    <w:rsid w:val="00432ADE"/>
    <w:rsid w:val="00434F0D"/>
    <w:rsid w:val="004360DA"/>
    <w:rsid w:val="00437059"/>
    <w:rsid w:val="00437A4F"/>
    <w:rsid w:val="00443FB2"/>
    <w:rsid w:val="00444C4D"/>
    <w:rsid w:val="004456A7"/>
    <w:rsid w:val="00450025"/>
    <w:rsid w:val="004505E3"/>
    <w:rsid w:val="00451D76"/>
    <w:rsid w:val="00452785"/>
    <w:rsid w:val="0045310B"/>
    <w:rsid w:val="004546B5"/>
    <w:rsid w:val="004549B2"/>
    <w:rsid w:val="00454DA6"/>
    <w:rsid w:val="004572DD"/>
    <w:rsid w:val="00460BF3"/>
    <w:rsid w:val="00460D4F"/>
    <w:rsid w:val="00461E5D"/>
    <w:rsid w:val="00462736"/>
    <w:rsid w:val="0046302F"/>
    <w:rsid w:val="00464573"/>
    <w:rsid w:val="004656F1"/>
    <w:rsid w:val="00466BD4"/>
    <w:rsid w:val="00466DA1"/>
    <w:rsid w:val="004700DF"/>
    <w:rsid w:val="004701F6"/>
    <w:rsid w:val="00471B32"/>
    <w:rsid w:val="0047303C"/>
    <w:rsid w:val="00474965"/>
    <w:rsid w:val="004750BE"/>
    <w:rsid w:val="00477399"/>
    <w:rsid w:val="00477AA3"/>
    <w:rsid w:val="00477ECD"/>
    <w:rsid w:val="00480558"/>
    <w:rsid w:val="004807AB"/>
    <w:rsid w:val="00480908"/>
    <w:rsid w:val="00481830"/>
    <w:rsid w:val="004821BA"/>
    <w:rsid w:val="0048426A"/>
    <w:rsid w:val="00485DFA"/>
    <w:rsid w:val="004901BB"/>
    <w:rsid w:val="00490592"/>
    <w:rsid w:val="0049166B"/>
    <w:rsid w:val="004922CA"/>
    <w:rsid w:val="004929C3"/>
    <w:rsid w:val="004935B8"/>
    <w:rsid w:val="00493ADC"/>
    <w:rsid w:val="004967C4"/>
    <w:rsid w:val="004A0335"/>
    <w:rsid w:val="004A09FB"/>
    <w:rsid w:val="004A1B38"/>
    <w:rsid w:val="004A1ED5"/>
    <w:rsid w:val="004A3F80"/>
    <w:rsid w:val="004A46B8"/>
    <w:rsid w:val="004A6026"/>
    <w:rsid w:val="004B01F3"/>
    <w:rsid w:val="004B296F"/>
    <w:rsid w:val="004B2E63"/>
    <w:rsid w:val="004B3B6E"/>
    <w:rsid w:val="004B4345"/>
    <w:rsid w:val="004B738B"/>
    <w:rsid w:val="004C4BFB"/>
    <w:rsid w:val="004C78DB"/>
    <w:rsid w:val="004C79ED"/>
    <w:rsid w:val="004C7E84"/>
    <w:rsid w:val="004D0CBD"/>
    <w:rsid w:val="004D73B0"/>
    <w:rsid w:val="004E1A12"/>
    <w:rsid w:val="004E43EF"/>
    <w:rsid w:val="004E5657"/>
    <w:rsid w:val="004E696C"/>
    <w:rsid w:val="004E69F8"/>
    <w:rsid w:val="004E7272"/>
    <w:rsid w:val="004F1B61"/>
    <w:rsid w:val="004F2A38"/>
    <w:rsid w:val="004F4AE8"/>
    <w:rsid w:val="004F69E5"/>
    <w:rsid w:val="00501C40"/>
    <w:rsid w:val="00502C81"/>
    <w:rsid w:val="005047A6"/>
    <w:rsid w:val="0050779D"/>
    <w:rsid w:val="00510F19"/>
    <w:rsid w:val="0051225C"/>
    <w:rsid w:val="0051604E"/>
    <w:rsid w:val="00516B51"/>
    <w:rsid w:val="005173FE"/>
    <w:rsid w:val="00523769"/>
    <w:rsid w:val="00523A68"/>
    <w:rsid w:val="00523F95"/>
    <w:rsid w:val="00524557"/>
    <w:rsid w:val="00525810"/>
    <w:rsid w:val="00525D3F"/>
    <w:rsid w:val="005324B8"/>
    <w:rsid w:val="00533D51"/>
    <w:rsid w:val="005360FD"/>
    <w:rsid w:val="00536128"/>
    <w:rsid w:val="0053751B"/>
    <w:rsid w:val="00542758"/>
    <w:rsid w:val="0054278F"/>
    <w:rsid w:val="00546ED0"/>
    <w:rsid w:val="00550864"/>
    <w:rsid w:val="00552594"/>
    <w:rsid w:val="0055264C"/>
    <w:rsid w:val="0055270C"/>
    <w:rsid w:val="005562F2"/>
    <w:rsid w:val="005563B9"/>
    <w:rsid w:val="00556916"/>
    <w:rsid w:val="005578AE"/>
    <w:rsid w:val="005633B5"/>
    <w:rsid w:val="00563536"/>
    <w:rsid w:val="00565DE1"/>
    <w:rsid w:val="00566D06"/>
    <w:rsid w:val="005707C0"/>
    <w:rsid w:val="00571AC3"/>
    <w:rsid w:val="00573510"/>
    <w:rsid w:val="00573A3D"/>
    <w:rsid w:val="00574958"/>
    <w:rsid w:val="005754FB"/>
    <w:rsid w:val="00576237"/>
    <w:rsid w:val="0057720B"/>
    <w:rsid w:val="005810E7"/>
    <w:rsid w:val="005832A3"/>
    <w:rsid w:val="00583C79"/>
    <w:rsid w:val="0058521F"/>
    <w:rsid w:val="00586ECB"/>
    <w:rsid w:val="005874F2"/>
    <w:rsid w:val="00587A3B"/>
    <w:rsid w:val="0059120E"/>
    <w:rsid w:val="00594C8A"/>
    <w:rsid w:val="005952A0"/>
    <w:rsid w:val="00597B00"/>
    <w:rsid w:val="005A0D74"/>
    <w:rsid w:val="005A2704"/>
    <w:rsid w:val="005A2822"/>
    <w:rsid w:val="005A3095"/>
    <w:rsid w:val="005A4351"/>
    <w:rsid w:val="005A4557"/>
    <w:rsid w:val="005A5315"/>
    <w:rsid w:val="005A75CB"/>
    <w:rsid w:val="005B0883"/>
    <w:rsid w:val="005B338B"/>
    <w:rsid w:val="005B3766"/>
    <w:rsid w:val="005B3D74"/>
    <w:rsid w:val="005B4DC3"/>
    <w:rsid w:val="005B5B63"/>
    <w:rsid w:val="005B6F84"/>
    <w:rsid w:val="005C0047"/>
    <w:rsid w:val="005C49E3"/>
    <w:rsid w:val="005C713C"/>
    <w:rsid w:val="005C7505"/>
    <w:rsid w:val="005D08CB"/>
    <w:rsid w:val="005D0DFE"/>
    <w:rsid w:val="005D27C5"/>
    <w:rsid w:val="005D3A6B"/>
    <w:rsid w:val="005D5EA8"/>
    <w:rsid w:val="005D6945"/>
    <w:rsid w:val="005D6CD6"/>
    <w:rsid w:val="005D7FD0"/>
    <w:rsid w:val="005E2111"/>
    <w:rsid w:val="005E333F"/>
    <w:rsid w:val="005E4DAC"/>
    <w:rsid w:val="005E5725"/>
    <w:rsid w:val="005E5B75"/>
    <w:rsid w:val="005F27D9"/>
    <w:rsid w:val="005F2BAE"/>
    <w:rsid w:val="005F3BED"/>
    <w:rsid w:val="005F4DE3"/>
    <w:rsid w:val="005F62E8"/>
    <w:rsid w:val="006009D8"/>
    <w:rsid w:val="006064EC"/>
    <w:rsid w:val="006072B1"/>
    <w:rsid w:val="0061058F"/>
    <w:rsid w:val="00611943"/>
    <w:rsid w:val="00611AEF"/>
    <w:rsid w:val="0061452A"/>
    <w:rsid w:val="00614883"/>
    <w:rsid w:val="00617C06"/>
    <w:rsid w:val="00617D4C"/>
    <w:rsid w:val="006233F8"/>
    <w:rsid w:val="0062474F"/>
    <w:rsid w:val="00625324"/>
    <w:rsid w:val="00625768"/>
    <w:rsid w:val="00626EB3"/>
    <w:rsid w:val="00632011"/>
    <w:rsid w:val="006322B8"/>
    <w:rsid w:val="0063352B"/>
    <w:rsid w:val="006340EE"/>
    <w:rsid w:val="006344CE"/>
    <w:rsid w:val="006377F5"/>
    <w:rsid w:val="0064106D"/>
    <w:rsid w:val="00641F4B"/>
    <w:rsid w:val="00642B04"/>
    <w:rsid w:val="00644150"/>
    <w:rsid w:val="0064516C"/>
    <w:rsid w:val="00645334"/>
    <w:rsid w:val="00646504"/>
    <w:rsid w:val="00650DE6"/>
    <w:rsid w:val="00657BC2"/>
    <w:rsid w:val="00660E2A"/>
    <w:rsid w:val="00661100"/>
    <w:rsid w:val="006611A1"/>
    <w:rsid w:val="006652B8"/>
    <w:rsid w:val="00665471"/>
    <w:rsid w:val="00665567"/>
    <w:rsid w:val="0067131F"/>
    <w:rsid w:val="00672999"/>
    <w:rsid w:val="006756ED"/>
    <w:rsid w:val="006763CE"/>
    <w:rsid w:val="0067703A"/>
    <w:rsid w:val="0068041C"/>
    <w:rsid w:val="0068338D"/>
    <w:rsid w:val="0069044A"/>
    <w:rsid w:val="006919A7"/>
    <w:rsid w:val="00691A70"/>
    <w:rsid w:val="00692051"/>
    <w:rsid w:val="006A3821"/>
    <w:rsid w:val="006A398F"/>
    <w:rsid w:val="006B0308"/>
    <w:rsid w:val="006B0C6A"/>
    <w:rsid w:val="006B106D"/>
    <w:rsid w:val="006B1410"/>
    <w:rsid w:val="006B1A37"/>
    <w:rsid w:val="006B2C2A"/>
    <w:rsid w:val="006B7F08"/>
    <w:rsid w:val="006C0720"/>
    <w:rsid w:val="006C550B"/>
    <w:rsid w:val="006C7053"/>
    <w:rsid w:val="006D0B10"/>
    <w:rsid w:val="006D18D7"/>
    <w:rsid w:val="006D2409"/>
    <w:rsid w:val="006D3D3A"/>
    <w:rsid w:val="006D42D0"/>
    <w:rsid w:val="006D6EFA"/>
    <w:rsid w:val="006E0C73"/>
    <w:rsid w:val="006E142C"/>
    <w:rsid w:val="006E232A"/>
    <w:rsid w:val="006E2A23"/>
    <w:rsid w:val="006E591B"/>
    <w:rsid w:val="006E6A2E"/>
    <w:rsid w:val="006E7A58"/>
    <w:rsid w:val="006E7B2B"/>
    <w:rsid w:val="006F14BC"/>
    <w:rsid w:val="006F2607"/>
    <w:rsid w:val="006F2A46"/>
    <w:rsid w:val="006F30FE"/>
    <w:rsid w:val="006F5692"/>
    <w:rsid w:val="006F5DB9"/>
    <w:rsid w:val="006F666A"/>
    <w:rsid w:val="00700550"/>
    <w:rsid w:val="007020CE"/>
    <w:rsid w:val="0070377E"/>
    <w:rsid w:val="00703E57"/>
    <w:rsid w:val="00704166"/>
    <w:rsid w:val="0070447D"/>
    <w:rsid w:val="007045E9"/>
    <w:rsid w:val="00705F03"/>
    <w:rsid w:val="0070656A"/>
    <w:rsid w:val="00706B2E"/>
    <w:rsid w:val="00706E2C"/>
    <w:rsid w:val="007168F0"/>
    <w:rsid w:val="00717D20"/>
    <w:rsid w:val="00717FFB"/>
    <w:rsid w:val="00720289"/>
    <w:rsid w:val="00722764"/>
    <w:rsid w:val="00724BA6"/>
    <w:rsid w:val="00726444"/>
    <w:rsid w:val="0072664B"/>
    <w:rsid w:val="00730709"/>
    <w:rsid w:val="00732F91"/>
    <w:rsid w:val="007340CE"/>
    <w:rsid w:val="007342A7"/>
    <w:rsid w:val="007345E4"/>
    <w:rsid w:val="007354F2"/>
    <w:rsid w:val="007357B0"/>
    <w:rsid w:val="00736107"/>
    <w:rsid w:val="00736B8D"/>
    <w:rsid w:val="007373F5"/>
    <w:rsid w:val="00737A7B"/>
    <w:rsid w:val="007406AC"/>
    <w:rsid w:val="00740BAC"/>
    <w:rsid w:val="007424DC"/>
    <w:rsid w:val="00744216"/>
    <w:rsid w:val="00744B0E"/>
    <w:rsid w:val="00744C24"/>
    <w:rsid w:val="00754F11"/>
    <w:rsid w:val="00755B75"/>
    <w:rsid w:val="00755E0D"/>
    <w:rsid w:val="007608E5"/>
    <w:rsid w:val="0076113D"/>
    <w:rsid w:val="007662FE"/>
    <w:rsid w:val="0076652A"/>
    <w:rsid w:val="00766DDB"/>
    <w:rsid w:val="00767AA6"/>
    <w:rsid w:val="00770797"/>
    <w:rsid w:val="00771DC9"/>
    <w:rsid w:val="0077537B"/>
    <w:rsid w:val="007804F4"/>
    <w:rsid w:val="00783589"/>
    <w:rsid w:val="00783599"/>
    <w:rsid w:val="00784052"/>
    <w:rsid w:val="00784B83"/>
    <w:rsid w:val="00791A6C"/>
    <w:rsid w:val="00792774"/>
    <w:rsid w:val="00792DD4"/>
    <w:rsid w:val="00793A80"/>
    <w:rsid w:val="00794315"/>
    <w:rsid w:val="0079555C"/>
    <w:rsid w:val="007A1FC4"/>
    <w:rsid w:val="007A4B57"/>
    <w:rsid w:val="007A4CAC"/>
    <w:rsid w:val="007B06B7"/>
    <w:rsid w:val="007B07B9"/>
    <w:rsid w:val="007B13A5"/>
    <w:rsid w:val="007B1AE4"/>
    <w:rsid w:val="007B205B"/>
    <w:rsid w:val="007B2A93"/>
    <w:rsid w:val="007B3A31"/>
    <w:rsid w:val="007B443D"/>
    <w:rsid w:val="007B5902"/>
    <w:rsid w:val="007B74D5"/>
    <w:rsid w:val="007B7597"/>
    <w:rsid w:val="007C0025"/>
    <w:rsid w:val="007C08B5"/>
    <w:rsid w:val="007C1A10"/>
    <w:rsid w:val="007C2B91"/>
    <w:rsid w:val="007C4443"/>
    <w:rsid w:val="007C56A3"/>
    <w:rsid w:val="007C68C3"/>
    <w:rsid w:val="007C6B1C"/>
    <w:rsid w:val="007C7FCA"/>
    <w:rsid w:val="007D2670"/>
    <w:rsid w:val="007D2AE5"/>
    <w:rsid w:val="007D5215"/>
    <w:rsid w:val="007D5358"/>
    <w:rsid w:val="007D7BEC"/>
    <w:rsid w:val="007E01A8"/>
    <w:rsid w:val="007E1466"/>
    <w:rsid w:val="007E159B"/>
    <w:rsid w:val="007E25BF"/>
    <w:rsid w:val="007E2C9C"/>
    <w:rsid w:val="007E34BA"/>
    <w:rsid w:val="007E3832"/>
    <w:rsid w:val="007E5CDC"/>
    <w:rsid w:val="007E6BBA"/>
    <w:rsid w:val="007E7496"/>
    <w:rsid w:val="007F03C1"/>
    <w:rsid w:val="007F28C2"/>
    <w:rsid w:val="007F2E85"/>
    <w:rsid w:val="007F5578"/>
    <w:rsid w:val="007F6378"/>
    <w:rsid w:val="007F791A"/>
    <w:rsid w:val="00801414"/>
    <w:rsid w:val="00802503"/>
    <w:rsid w:val="008038F0"/>
    <w:rsid w:val="00805B39"/>
    <w:rsid w:val="00806969"/>
    <w:rsid w:val="00807D12"/>
    <w:rsid w:val="00810BB7"/>
    <w:rsid w:val="0081126F"/>
    <w:rsid w:val="008117B0"/>
    <w:rsid w:val="00811C3A"/>
    <w:rsid w:val="0081248E"/>
    <w:rsid w:val="00814D8C"/>
    <w:rsid w:val="008155E6"/>
    <w:rsid w:val="00820C4E"/>
    <w:rsid w:val="00821E0D"/>
    <w:rsid w:val="00822002"/>
    <w:rsid w:val="0082378C"/>
    <w:rsid w:val="0082430F"/>
    <w:rsid w:val="00824C45"/>
    <w:rsid w:val="00825565"/>
    <w:rsid w:val="00830454"/>
    <w:rsid w:val="00832418"/>
    <w:rsid w:val="00834017"/>
    <w:rsid w:val="0083532B"/>
    <w:rsid w:val="00836807"/>
    <w:rsid w:val="00836B03"/>
    <w:rsid w:val="008417A0"/>
    <w:rsid w:val="00841D93"/>
    <w:rsid w:val="00844D85"/>
    <w:rsid w:val="00846909"/>
    <w:rsid w:val="00851913"/>
    <w:rsid w:val="00851E90"/>
    <w:rsid w:val="00852141"/>
    <w:rsid w:val="00853EDE"/>
    <w:rsid w:val="00854DD6"/>
    <w:rsid w:val="00855D7C"/>
    <w:rsid w:val="0085660F"/>
    <w:rsid w:val="00863962"/>
    <w:rsid w:val="00864B7E"/>
    <w:rsid w:val="00867AD3"/>
    <w:rsid w:val="00867D27"/>
    <w:rsid w:val="008702B6"/>
    <w:rsid w:val="008722EA"/>
    <w:rsid w:val="00873C84"/>
    <w:rsid w:val="00874DAF"/>
    <w:rsid w:val="00880CD5"/>
    <w:rsid w:val="00881184"/>
    <w:rsid w:val="0088344A"/>
    <w:rsid w:val="00883B29"/>
    <w:rsid w:val="00883D18"/>
    <w:rsid w:val="008844FE"/>
    <w:rsid w:val="00885B78"/>
    <w:rsid w:val="00885BB7"/>
    <w:rsid w:val="00890EEA"/>
    <w:rsid w:val="008912A5"/>
    <w:rsid w:val="008924EA"/>
    <w:rsid w:val="00892F53"/>
    <w:rsid w:val="00895568"/>
    <w:rsid w:val="00895FC9"/>
    <w:rsid w:val="00896117"/>
    <w:rsid w:val="00897E51"/>
    <w:rsid w:val="008A392C"/>
    <w:rsid w:val="008A5D59"/>
    <w:rsid w:val="008B05D5"/>
    <w:rsid w:val="008B1B1F"/>
    <w:rsid w:val="008B25CF"/>
    <w:rsid w:val="008B4CC1"/>
    <w:rsid w:val="008B5437"/>
    <w:rsid w:val="008B6D50"/>
    <w:rsid w:val="008B74A6"/>
    <w:rsid w:val="008B75FA"/>
    <w:rsid w:val="008B7C6D"/>
    <w:rsid w:val="008C0728"/>
    <w:rsid w:val="008C1367"/>
    <w:rsid w:val="008C4396"/>
    <w:rsid w:val="008C5422"/>
    <w:rsid w:val="008C688B"/>
    <w:rsid w:val="008C792F"/>
    <w:rsid w:val="008D3357"/>
    <w:rsid w:val="008D3C52"/>
    <w:rsid w:val="008D6E2D"/>
    <w:rsid w:val="008D7465"/>
    <w:rsid w:val="008E392D"/>
    <w:rsid w:val="008E3A4F"/>
    <w:rsid w:val="008E4979"/>
    <w:rsid w:val="008E4D21"/>
    <w:rsid w:val="008E4D6D"/>
    <w:rsid w:val="008E5134"/>
    <w:rsid w:val="008E5675"/>
    <w:rsid w:val="008E5FE9"/>
    <w:rsid w:val="008E7767"/>
    <w:rsid w:val="008F13F1"/>
    <w:rsid w:val="008F35BA"/>
    <w:rsid w:val="008F6A61"/>
    <w:rsid w:val="008F6EDB"/>
    <w:rsid w:val="009018C5"/>
    <w:rsid w:val="009071F5"/>
    <w:rsid w:val="00910689"/>
    <w:rsid w:val="00913D11"/>
    <w:rsid w:val="009158C9"/>
    <w:rsid w:val="0092006F"/>
    <w:rsid w:val="00921598"/>
    <w:rsid w:val="009251A3"/>
    <w:rsid w:val="00925CAB"/>
    <w:rsid w:val="00930193"/>
    <w:rsid w:val="00932D3B"/>
    <w:rsid w:val="00933561"/>
    <w:rsid w:val="00937DDE"/>
    <w:rsid w:val="009404B3"/>
    <w:rsid w:val="00941580"/>
    <w:rsid w:val="00942E50"/>
    <w:rsid w:val="0094388F"/>
    <w:rsid w:val="00943A0D"/>
    <w:rsid w:val="009522FB"/>
    <w:rsid w:val="00952353"/>
    <w:rsid w:val="00953395"/>
    <w:rsid w:val="009533F6"/>
    <w:rsid w:val="009539E5"/>
    <w:rsid w:val="00954DA3"/>
    <w:rsid w:val="009550C2"/>
    <w:rsid w:val="00957DA8"/>
    <w:rsid w:val="00964055"/>
    <w:rsid w:val="009649C7"/>
    <w:rsid w:val="00965F3B"/>
    <w:rsid w:val="0096731E"/>
    <w:rsid w:val="00970901"/>
    <w:rsid w:val="00972199"/>
    <w:rsid w:val="00972521"/>
    <w:rsid w:val="009733FB"/>
    <w:rsid w:val="00973726"/>
    <w:rsid w:val="00974DD1"/>
    <w:rsid w:val="00975946"/>
    <w:rsid w:val="0098112E"/>
    <w:rsid w:val="0098238E"/>
    <w:rsid w:val="009840CB"/>
    <w:rsid w:val="009841F3"/>
    <w:rsid w:val="009852F3"/>
    <w:rsid w:val="00985567"/>
    <w:rsid w:val="009877B5"/>
    <w:rsid w:val="009900DD"/>
    <w:rsid w:val="0099015C"/>
    <w:rsid w:val="0099182A"/>
    <w:rsid w:val="00992753"/>
    <w:rsid w:val="00994900"/>
    <w:rsid w:val="00994D29"/>
    <w:rsid w:val="009963BF"/>
    <w:rsid w:val="00996CD5"/>
    <w:rsid w:val="00997A53"/>
    <w:rsid w:val="009A05CF"/>
    <w:rsid w:val="009A1968"/>
    <w:rsid w:val="009A2569"/>
    <w:rsid w:val="009A2D4F"/>
    <w:rsid w:val="009A3C29"/>
    <w:rsid w:val="009A3C81"/>
    <w:rsid w:val="009A3D62"/>
    <w:rsid w:val="009A4468"/>
    <w:rsid w:val="009A5E83"/>
    <w:rsid w:val="009A7DF2"/>
    <w:rsid w:val="009B12BF"/>
    <w:rsid w:val="009B2490"/>
    <w:rsid w:val="009B5D27"/>
    <w:rsid w:val="009C084F"/>
    <w:rsid w:val="009C2278"/>
    <w:rsid w:val="009C422B"/>
    <w:rsid w:val="009C5516"/>
    <w:rsid w:val="009C56BE"/>
    <w:rsid w:val="009D0A93"/>
    <w:rsid w:val="009D4A24"/>
    <w:rsid w:val="009D5028"/>
    <w:rsid w:val="009D5CA0"/>
    <w:rsid w:val="009D5D78"/>
    <w:rsid w:val="009D6CD9"/>
    <w:rsid w:val="009E05BA"/>
    <w:rsid w:val="009E14E1"/>
    <w:rsid w:val="009E150A"/>
    <w:rsid w:val="009E381B"/>
    <w:rsid w:val="009E39D2"/>
    <w:rsid w:val="009E4ACA"/>
    <w:rsid w:val="009E76DF"/>
    <w:rsid w:val="009F398B"/>
    <w:rsid w:val="009F3AB2"/>
    <w:rsid w:val="009F4004"/>
    <w:rsid w:val="009F4C10"/>
    <w:rsid w:val="009F5909"/>
    <w:rsid w:val="009F6BA8"/>
    <w:rsid w:val="00A050AD"/>
    <w:rsid w:val="00A0530C"/>
    <w:rsid w:val="00A06564"/>
    <w:rsid w:val="00A10255"/>
    <w:rsid w:val="00A11EBE"/>
    <w:rsid w:val="00A13456"/>
    <w:rsid w:val="00A16FC4"/>
    <w:rsid w:val="00A24F86"/>
    <w:rsid w:val="00A25469"/>
    <w:rsid w:val="00A25584"/>
    <w:rsid w:val="00A2616C"/>
    <w:rsid w:val="00A30AAB"/>
    <w:rsid w:val="00A336A5"/>
    <w:rsid w:val="00A34219"/>
    <w:rsid w:val="00A348B4"/>
    <w:rsid w:val="00A41510"/>
    <w:rsid w:val="00A41C34"/>
    <w:rsid w:val="00A420E1"/>
    <w:rsid w:val="00A42248"/>
    <w:rsid w:val="00A43BF8"/>
    <w:rsid w:val="00A4463F"/>
    <w:rsid w:val="00A45A45"/>
    <w:rsid w:val="00A467CE"/>
    <w:rsid w:val="00A525B0"/>
    <w:rsid w:val="00A54351"/>
    <w:rsid w:val="00A57D23"/>
    <w:rsid w:val="00A6091E"/>
    <w:rsid w:val="00A6130F"/>
    <w:rsid w:val="00A623F7"/>
    <w:rsid w:val="00A623FF"/>
    <w:rsid w:val="00A646BD"/>
    <w:rsid w:val="00A650E4"/>
    <w:rsid w:val="00A673A1"/>
    <w:rsid w:val="00A702B5"/>
    <w:rsid w:val="00A7214D"/>
    <w:rsid w:val="00A72C55"/>
    <w:rsid w:val="00A748CB"/>
    <w:rsid w:val="00A753CD"/>
    <w:rsid w:val="00A75FA1"/>
    <w:rsid w:val="00A77FE0"/>
    <w:rsid w:val="00A80054"/>
    <w:rsid w:val="00A80CC7"/>
    <w:rsid w:val="00A80ED0"/>
    <w:rsid w:val="00A8209C"/>
    <w:rsid w:val="00A86E74"/>
    <w:rsid w:val="00A927D0"/>
    <w:rsid w:val="00A92B5D"/>
    <w:rsid w:val="00A93672"/>
    <w:rsid w:val="00A937BB"/>
    <w:rsid w:val="00A9398A"/>
    <w:rsid w:val="00A93EC4"/>
    <w:rsid w:val="00A95537"/>
    <w:rsid w:val="00AB05BE"/>
    <w:rsid w:val="00AB1B48"/>
    <w:rsid w:val="00AB2402"/>
    <w:rsid w:val="00AC0287"/>
    <w:rsid w:val="00AC054F"/>
    <w:rsid w:val="00AD24EF"/>
    <w:rsid w:val="00AD316D"/>
    <w:rsid w:val="00AD484C"/>
    <w:rsid w:val="00AD70F4"/>
    <w:rsid w:val="00AD7E8A"/>
    <w:rsid w:val="00AE494A"/>
    <w:rsid w:val="00AE78F1"/>
    <w:rsid w:val="00AF1690"/>
    <w:rsid w:val="00AF2B44"/>
    <w:rsid w:val="00AF2F26"/>
    <w:rsid w:val="00AF3C3A"/>
    <w:rsid w:val="00AF40C9"/>
    <w:rsid w:val="00AF4A7F"/>
    <w:rsid w:val="00AF56CB"/>
    <w:rsid w:val="00AF73F6"/>
    <w:rsid w:val="00B004DA"/>
    <w:rsid w:val="00B01B8B"/>
    <w:rsid w:val="00B026AF"/>
    <w:rsid w:val="00B05222"/>
    <w:rsid w:val="00B05E8C"/>
    <w:rsid w:val="00B1143C"/>
    <w:rsid w:val="00B12B21"/>
    <w:rsid w:val="00B12BF5"/>
    <w:rsid w:val="00B132F8"/>
    <w:rsid w:val="00B1372E"/>
    <w:rsid w:val="00B152A1"/>
    <w:rsid w:val="00B1627E"/>
    <w:rsid w:val="00B229F1"/>
    <w:rsid w:val="00B268C3"/>
    <w:rsid w:val="00B26CB9"/>
    <w:rsid w:val="00B2741D"/>
    <w:rsid w:val="00B27A1A"/>
    <w:rsid w:val="00B309E2"/>
    <w:rsid w:val="00B32D2F"/>
    <w:rsid w:val="00B33991"/>
    <w:rsid w:val="00B35E60"/>
    <w:rsid w:val="00B419AC"/>
    <w:rsid w:val="00B41A83"/>
    <w:rsid w:val="00B41E10"/>
    <w:rsid w:val="00B44671"/>
    <w:rsid w:val="00B44F7E"/>
    <w:rsid w:val="00B507AB"/>
    <w:rsid w:val="00B54579"/>
    <w:rsid w:val="00B5481B"/>
    <w:rsid w:val="00B54AB6"/>
    <w:rsid w:val="00B56AE3"/>
    <w:rsid w:val="00B647E7"/>
    <w:rsid w:val="00B65E28"/>
    <w:rsid w:val="00B660BF"/>
    <w:rsid w:val="00B66143"/>
    <w:rsid w:val="00B73FB9"/>
    <w:rsid w:val="00B75EE0"/>
    <w:rsid w:val="00B7775D"/>
    <w:rsid w:val="00B810FD"/>
    <w:rsid w:val="00B8316A"/>
    <w:rsid w:val="00B8430C"/>
    <w:rsid w:val="00B866E4"/>
    <w:rsid w:val="00B87890"/>
    <w:rsid w:val="00B9446D"/>
    <w:rsid w:val="00B95E63"/>
    <w:rsid w:val="00B97075"/>
    <w:rsid w:val="00B973F3"/>
    <w:rsid w:val="00B97E11"/>
    <w:rsid w:val="00B97EA0"/>
    <w:rsid w:val="00BA01B8"/>
    <w:rsid w:val="00BA41F4"/>
    <w:rsid w:val="00BA4275"/>
    <w:rsid w:val="00BA4CCA"/>
    <w:rsid w:val="00BA597C"/>
    <w:rsid w:val="00BA7AD7"/>
    <w:rsid w:val="00BB03DD"/>
    <w:rsid w:val="00BB0959"/>
    <w:rsid w:val="00BB1ABE"/>
    <w:rsid w:val="00BB4900"/>
    <w:rsid w:val="00BC2BD6"/>
    <w:rsid w:val="00BC4442"/>
    <w:rsid w:val="00BC5226"/>
    <w:rsid w:val="00BC7553"/>
    <w:rsid w:val="00BC7F3B"/>
    <w:rsid w:val="00BD35EA"/>
    <w:rsid w:val="00BD492E"/>
    <w:rsid w:val="00BD5496"/>
    <w:rsid w:val="00BD5590"/>
    <w:rsid w:val="00BD5975"/>
    <w:rsid w:val="00BD5B91"/>
    <w:rsid w:val="00BD6CC7"/>
    <w:rsid w:val="00BD7A1C"/>
    <w:rsid w:val="00BD7C32"/>
    <w:rsid w:val="00BD7D37"/>
    <w:rsid w:val="00BE03B6"/>
    <w:rsid w:val="00BE0483"/>
    <w:rsid w:val="00BE0A50"/>
    <w:rsid w:val="00BE176E"/>
    <w:rsid w:val="00BE1FC4"/>
    <w:rsid w:val="00BE41B2"/>
    <w:rsid w:val="00BE660B"/>
    <w:rsid w:val="00BE6ABD"/>
    <w:rsid w:val="00BF087C"/>
    <w:rsid w:val="00BF1244"/>
    <w:rsid w:val="00BF2ACE"/>
    <w:rsid w:val="00BF2E77"/>
    <w:rsid w:val="00BF439B"/>
    <w:rsid w:val="00BF48CA"/>
    <w:rsid w:val="00BF556D"/>
    <w:rsid w:val="00BF6C3D"/>
    <w:rsid w:val="00C0171E"/>
    <w:rsid w:val="00C01E21"/>
    <w:rsid w:val="00C03600"/>
    <w:rsid w:val="00C049C3"/>
    <w:rsid w:val="00C142A6"/>
    <w:rsid w:val="00C14F1C"/>
    <w:rsid w:val="00C15663"/>
    <w:rsid w:val="00C22543"/>
    <w:rsid w:val="00C22831"/>
    <w:rsid w:val="00C2608F"/>
    <w:rsid w:val="00C30CE2"/>
    <w:rsid w:val="00C32062"/>
    <w:rsid w:val="00C341E8"/>
    <w:rsid w:val="00C35BBC"/>
    <w:rsid w:val="00C40FAA"/>
    <w:rsid w:val="00C411F7"/>
    <w:rsid w:val="00C420B3"/>
    <w:rsid w:val="00C42BBA"/>
    <w:rsid w:val="00C43B4E"/>
    <w:rsid w:val="00C45631"/>
    <w:rsid w:val="00C45C16"/>
    <w:rsid w:val="00C46998"/>
    <w:rsid w:val="00C5026E"/>
    <w:rsid w:val="00C52046"/>
    <w:rsid w:val="00C53F4C"/>
    <w:rsid w:val="00C546A3"/>
    <w:rsid w:val="00C56259"/>
    <w:rsid w:val="00C57FBB"/>
    <w:rsid w:val="00C611AE"/>
    <w:rsid w:val="00C639CA"/>
    <w:rsid w:val="00C64597"/>
    <w:rsid w:val="00C65D50"/>
    <w:rsid w:val="00C7082E"/>
    <w:rsid w:val="00C732A2"/>
    <w:rsid w:val="00C75838"/>
    <w:rsid w:val="00C76279"/>
    <w:rsid w:val="00C76972"/>
    <w:rsid w:val="00C769A8"/>
    <w:rsid w:val="00C81577"/>
    <w:rsid w:val="00C840AF"/>
    <w:rsid w:val="00C84FCE"/>
    <w:rsid w:val="00C86240"/>
    <w:rsid w:val="00C90273"/>
    <w:rsid w:val="00C90342"/>
    <w:rsid w:val="00C91100"/>
    <w:rsid w:val="00C93FBC"/>
    <w:rsid w:val="00C97CCE"/>
    <w:rsid w:val="00CA0DC5"/>
    <w:rsid w:val="00CA126B"/>
    <w:rsid w:val="00CA37E0"/>
    <w:rsid w:val="00CA3CBB"/>
    <w:rsid w:val="00CA3D33"/>
    <w:rsid w:val="00CA3ECD"/>
    <w:rsid w:val="00CA41CD"/>
    <w:rsid w:val="00CB0133"/>
    <w:rsid w:val="00CB07B6"/>
    <w:rsid w:val="00CB1DE1"/>
    <w:rsid w:val="00CB573A"/>
    <w:rsid w:val="00CB598E"/>
    <w:rsid w:val="00CB5C73"/>
    <w:rsid w:val="00CB5D39"/>
    <w:rsid w:val="00CB7990"/>
    <w:rsid w:val="00CC0F64"/>
    <w:rsid w:val="00CC1432"/>
    <w:rsid w:val="00CC3DCE"/>
    <w:rsid w:val="00CC5467"/>
    <w:rsid w:val="00CD0582"/>
    <w:rsid w:val="00CD29B9"/>
    <w:rsid w:val="00CD3D5C"/>
    <w:rsid w:val="00CD4DD0"/>
    <w:rsid w:val="00CD5012"/>
    <w:rsid w:val="00CD581A"/>
    <w:rsid w:val="00CD773D"/>
    <w:rsid w:val="00CE0827"/>
    <w:rsid w:val="00CE4775"/>
    <w:rsid w:val="00CE612E"/>
    <w:rsid w:val="00CF071E"/>
    <w:rsid w:val="00CF14A9"/>
    <w:rsid w:val="00CF6638"/>
    <w:rsid w:val="00CF6AC4"/>
    <w:rsid w:val="00D01292"/>
    <w:rsid w:val="00D01328"/>
    <w:rsid w:val="00D03CCC"/>
    <w:rsid w:val="00D2008A"/>
    <w:rsid w:val="00D21603"/>
    <w:rsid w:val="00D25BC2"/>
    <w:rsid w:val="00D27BE6"/>
    <w:rsid w:val="00D27D73"/>
    <w:rsid w:val="00D307A7"/>
    <w:rsid w:val="00D31AC1"/>
    <w:rsid w:val="00D362BD"/>
    <w:rsid w:val="00D37DF8"/>
    <w:rsid w:val="00D443B7"/>
    <w:rsid w:val="00D5418F"/>
    <w:rsid w:val="00D547CB"/>
    <w:rsid w:val="00D55DEA"/>
    <w:rsid w:val="00D56461"/>
    <w:rsid w:val="00D56C77"/>
    <w:rsid w:val="00D57A7E"/>
    <w:rsid w:val="00D61788"/>
    <w:rsid w:val="00D62671"/>
    <w:rsid w:val="00D6375D"/>
    <w:rsid w:val="00D63B80"/>
    <w:rsid w:val="00D64CD7"/>
    <w:rsid w:val="00D650AC"/>
    <w:rsid w:val="00D65F67"/>
    <w:rsid w:val="00D660B8"/>
    <w:rsid w:val="00D703CE"/>
    <w:rsid w:val="00D72D43"/>
    <w:rsid w:val="00D72FE0"/>
    <w:rsid w:val="00D73ED6"/>
    <w:rsid w:val="00D758C6"/>
    <w:rsid w:val="00D76486"/>
    <w:rsid w:val="00D7771E"/>
    <w:rsid w:val="00D77F61"/>
    <w:rsid w:val="00D808E8"/>
    <w:rsid w:val="00D8149C"/>
    <w:rsid w:val="00D83BDC"/>
    <w:rsid w:val="00D840DD"/>
    <w:rsid w:val="00D8577D"/>
    <w:rsid w:val="00D86624"/>
    <w:rsid w:val="00D8728E"/>
    <w:rsid w:val="00D93213"/>
    <w:rsid w:val="00D94E2D"/>
    <w:rsid w:val="00D95EBA"/>
    <w:rsid w:val="00D96B36"/>
    <w:rsid w:val="00D9752A"/>
    <w:rsid w:val="00D979C5"/>
    <w:rsid w:val="00D97FF1"/>
    <w:rsid w:val="00DA17B7"/>
    <w:rsid w:val="00DA1ED9"/>
    <w:rsid w:val="00DA2AB2"/>
    <w:rsid w:val="00DA5831"/>
    <w:rsid w:val="00DA66C6"/>
    <w:rsid w:val="00DB0641"/>
    <w:rsid w:val="00DB190B"/>
    <w:rsid w:val="00DB1AB9"/>
    <w:rsid w:val="00DB4F48"/>
    <w:rsid w:val="00DB63EF"/>
    <w:rsid w:val="00DB6CFE"/>
    <w:rsid w:val="00DB7163"/>
    <w:rsid w:val="00DC11EF"/>
    <w:rsid w:val="00DC1219"/>
    <w:rsid w:val="00DC1490"/>
    <w:rsid w:val="00DC2784"/>
    <w:rsid w:val="00DC394E"/>
    <w:rsid w:val="00DC5947"/>
    <w:rsid w:val="00DD25F6"/>
    <w:rsid w:val="00DD2819"/>
    <w:rsid w:val="00DD6C64"/>
    <w:rsid w:val="00DE1673"/>
    <w:rsid w:val="00DE24DA"/>
    <w:rsid w:val="00DE3D6F"/>
    <w:rsid w:val="00DE5983"/>
    <w:rsid w:val="00DE5EF5"/>
    <w:rsid w:val="00DE6FB7"/>
    <w:rsid w:val="00DE748C"/>
    <w:rsid w:val="00DF137C"/>
    <w:rsid w:val="00DF1FFA"/>
    <w:rsid w:val="00DF2465"/>
    <w:rsid w:val="00DF7082"/>
    <w:rsid w:val="00E041FF"/>
    <w:rsid w:val="00E04EF6"/>
    <w:rsid w:val="00E05256"/>
    <w:rsid w:val="00E05424"/>
    <w:rsid w:val="00E05CB2"/>
    <w:rsid w:val="00E065BE"/>
    <w:rsid w:val="00E07551"/>
    <w:rsid w:val="00E078B5"/>
    <w:rsid w:val="00E11455"/>
    <w:rsid w:val="00E12856"/>
    <w:rsid w:val="00E13408"/>
    <w:rsid w:val="00E165AE"/>
    <w:rsid w:val="00E1680B"/>
    <w:rsid w:val="00E245E4"/>
    <w:rsid w:val="00E27FC5"/>
    <w:rsid w:val="00E34CF6"/>
    <w:rsid w:val="00E35003"/>
    <w:rsid w:val="00E4005A"/>
    <w:rsid w:val="00E4202C"/>
    <w:rsid w:val="00E427C5"/>
    <w:rsid w:val="00E42B1A"/>
    <w:rsid w:val="00E43517"/>
    <w:rsid w:val="00E529FD"/>
    <w:rsid w:val="00E5440E"/>
    <w:rsid w:val="00E54A5C"/>
    <w:rsid w:val="00E61C83"/>
    <w:rsid w:val="00E63455"/>
    <w:rsid w:val="00E64777"/>
    <w:rsid w:val="00E67E88"/>
    <w:rsid w:val="00E7147B"/>
    <w:rsid w:val="00E74646"/>
    <w:rsid w:val="00E746A1"/>
    <w:rsid w:val="00E75DB0"/>
    <w:rsid w:val="00E80871"/>
    <w:rsid w:val="00E824A8"/>
    <w:rsid w:val="00E83201"/>
    <w:rsid w:val="00E861CB"/>
    <w:rsid w:val="00E86371"/>
    <w:rsid w:val="00E86A21"/>
    <w:rsid w:val="00E9014B"/>
    <w:rsid w:val="00E9234F"/>
    <w:rsid w:val="00E93745"/>
    <w:rsid w:val="00E9379D"/>
    <w:rsid w:val="00E9773A"/>
    <w:rsid w:val="00EA22C0"/>
    <w:rsid w:val="00EA47ED"/>
    <w:rsid w:val="00EA486A"/>
    <w:rsid w:val="00EA5FD2"/>
    <w:rsid w:val="00EB032A"/>
    <w:rsid w:val="00EB49DC"/>
    <w:rsid w:val="00EC026E"/>
    <w:rsid w:val="00EC0499"/>
    <w:rsid w:val="00EC2064"/>
    <w:rsid w:val="00EC2AC1"/>
    <w:rsid w:val="00ED0545"/>
    <w:rsid w:val="00ED0EB3"/>
    <w:rsid w:val="00ED1A2C"/>
    <w:rsid w:val="00ED1D0C"/>
    <w:rsid w:val="00ED2903"/>
    <w:rsid w:val="00ED691B"/>
    <w:rsid w:val="00ED7274"/>
    <w:rsid w:val="00EE05A3"/>
    <w:rsid w:val="00F019BB"/>
    <w:rsid w:val="00F1000B"/>
    <w:rsid w:val="00F10B9A"/>
    <w:rsid w:val="00F11B12"/>
    <w:rsid w:val="00F11B81"/>
    <w:rsid w:val="00F1436F"/>
    <w:rsid w:val="00F14BFC"/>
    <w:rsid w:val="00F160CB"/>
    <w:rsid w:val="00F21506"/>
    <w:rsid w:val="00F21DBE"/>
    <w:rsid w:val="00F24165"/>
    <w:rsid w:val="00F2490B"/>
    <w:rsid w:val="00F3085E"/>
    <w:rsid w:val="00F342C2"/>
    <w:rsid w:val="00F351F5"/>
    <w:rsid w:val="00F3633C"/>
    <w:rsid w:val="00F40055"/>
    <w:rsid w:val="00F412D5"/>
    <w:rsid w:val="00F42F34"/>
    <w:rsid w:val="00F44B57"/>
    <w:rsid w:val="00F4522D"/>
    <w:rsid w:val="00F50AB2"/>
    <w:rsid w:val="00F525CA"/>
    <w:rsid w:val="00F5401C"/>
    <w:rsid w:val="00F54E73"/>
    <w:rsid w:val="00F55167"/>
    <w:rsid w:val="00F56FD9"/>
    <w:rsid w:val="00F5796F"/>
    <w:rsid w:val="00F64B23"/>
    <w:rsid w:val="00F65672"/>
    <w:rsid w:val="00F65CB1"/>
    <w:rsid w:val="00F719EA"/>
    <w:rsid w:val="00F72A4A"/>
    <w:rsid w:val="00F743B1"/>
    <w:rsid w:val="00F800CA"/>
    <w:rsid w:val="00F80F48"/>
    <w:rsid w:val="00F87BD4"/>
    <w:rsid w:val="00F90278"/>
    <w:rsid w:val="00F91241"/>
    <w:rsid w:val="00F939A8"/>
    <w:rsid w:val="00F93E99"/>
    <w:rsid w:val="00FA26E5"/>
    <w:rsid w:val="00FA2951"/>
    <w:rsid w:val="00FA3D86"/>
    <w:rsid w:val="00FA4D16"/>
    <w:rsid w:val="00FA7BCE"/>
    <w:rsid w:val="00FB0474"/>
    <w:rsid w:val="00FB0523"/>
    <w:rsid w:val="00FC1410"/>
    <w:rsid w:val="00FC450A"/>
    <w:rsid w:val="00FC5CE1"/>
    <w:rsid w:val="00FC7DB9"/>
    <w:rsid w:val="00FD1211"/>
    <w:rsid w:val="00FD2578"/>
    <w:rsid w:val="00FD3A54"/>
    <w:rsid w:val="00FD6C29"/>
    <w:rsid w:val="00FE1E3E"/>
    <w:rsid w:val="00FF5B5E"/>
    <w:rsid w:val="00FF6868"/>
    <w:rsid w:val="00FF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lang w:val="lt-L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F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1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pPr>
      <w:spacing w:line="360" w:lineRule="auto"/>
      <w:jc w:val="both"/>
    </w:pPr>
    <w:rPr>
      <w:szCs w:val="20"/>
      <w:lang w:val="lt-LT"/>
    </w:rPr>
  </w:style>
  <w:style w:type="paragraph" w:styleId="BodyTextIndent2">
    <w:name w:val="Body Text Indent 2"/>
    <w:basedOn w:val="Normal"/>
    <w:semiHidden/>
    <w:pPr>
      <w:ind w:firstLine="709"/>
      <w:jc w:val="both"/>
    </w:pPr>
    <w:rPr>
      <w:bCs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Heading2Char">
    <w:name w:val="Heading 2 Char"/>
    <w:link w:val="Heading2"/>
    <w:uiPriority w:val="9"/>
    <w:semiHidden/>
    <w:rsid w:val="00C93FBC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93FB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C93FBC"/>
    <w:rPr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93FB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C93FBC"/>
    <w:rPr>
      <w:sz w:val="24"/>
      <w:szCs w:val="24"/>
      <w:lang w:val="en-GB" w:eastAsia="en-US"/>
    </w:rPr>
  </w:style>
  <w:style w:type="character" w:styleId="Hyperlink">
    <w:name w:val="Hyperlink"/>
    <w:uiPriority w:val="99"/>
    <w:unhideWhenUsed/>
    <w:rsid w:val="00AE78F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A09FB"/>
    <w:rPr>
      <w:rFonts w:ascii="Tahoma" w:hAnsi="Tahoma" w:cs="Tahoma"/>
      <w:sz w:val="16"/>
      <w:szCs w:val="16"/>
      <w:lang w:val="en-GB" w:eastAsia="en-US"/>
    </w:rPr>
  </w:style>
  <w:style w:type="character" w:customStyle="1" w:styleId="Heading3Char">
    <w:name w:val="Heading 3 Char"/>
    <w:link w:val="Heading3"/>
    <w:uiPriority w:val="9"/>
    <w:semiHidden/>
    <w:rsid w:val="004901BB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BodyText2Char">
    <w:name w:val="Body Text 2 Char"/>
    <w:link w:val="BodyText2"/>
    <w:semiHidden/>
    <w:rsid w:val="00766DDB"/>
    <w:rPr>
      <w:sz w:val="24"/>
      <w:lang w:eastAsia="en-US"/>
    </w:rPr>
  </w:style>
  <w:style w:type="character" w:styleId="CommentReference">
    <w:name w:val="annotation reference"/>
    <w:uiPriority w:val="99"/>
    <w:semiHidden/>
    <w:unhideWhenUsed/>
    <w:rsid w:val="008811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18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81184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18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81184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F24165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D8662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4463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63F"/>
    <w:rPr>
      <w:sz w:val="24"/>
      <w:szCs w:val="24"/>
      <w:lang w:val="en-GB" w:eastAsia="en-US"/>
    </w:rPr>
  </w:style>
  <w:style w:type="numbering" w:customStyle="1" w:styleId="nutarimas">
    <w:name w:val="nutarimas"/>
    <w:uiPriority w:val="99"/>
    <w:rsid w:val="00005098"/>
    <w:pPr>
      <w:numPr>
        <w:numId w:val="13"/>
      </w:numPr>
    </w:pPr>
  </w:style>
  <w:style w:type="numbering" w:customStyle="1" w:styleId="Nutarimasbody">
    <w:name w:val="Nutarimas (body)"/>
    <w:uiPriority w:val="99"/>
    <w:rsid w:val="001F12FE"/>
    <w:pPr>
      <w:numPr>
        <w:numId w:val="15"/>
      </w:numPr>
    </w:pPr>
  </w:style>
  <w:style w:type="paragraph" w:customStyle="1" w:styleId="CM1">
    <w:name w:val="CM1"/>
    <w:basedOn w:val="Normal"/>
    <w:next w:val="Normal"/>
    <w:uiPriority w:val="99"/>
    <w:rsid w:val="00BA4275"/>
    <w:pPr>
      <w:autoSpaceDE w:val="0"/>
      <w:autoSpaceDN w:val="0"/>
      <w:adjustRightInd w:val="0"/>
    </w:pPr>
    <w:rPr>
      <w:rFonts w:ascii="EUAlbertina" w:hAnsi="EUAlbertina"/>
      <w:lang w:val="lt-LT" w:eastAsia="lt-LT"/>
    </w:rPr>
  </w:style>
  <w:style w:type="paragraph" w:customStyle="1" w:styleId="CM3">
    <w:name w:val="CM3"/>
    <w:basedOn w:val="Normal"/>
    <w:next w:val="Normal"/>
    <w:uiPriority w:val="99"/>
    <w:rsid w:val="00BA4275"/>
    <w:pPr>
      <w:autoSpaceDE w:val="0"/>
      <w:autoSpaceDN w:val="0"/>
      <w:adjustRightInd w:val="0"/>
    </w:pPr>
    <w:rPr>
      <w:rFonts w:ascii="EUAlbertina" w:hAnsi="EUAlbertina"/>
      <w:lang w:val="lt-LT" w:eastAsia="lt-LT"/>
    </w:rPr>
  </w:style>
  <w:style w:type="paragraph" w:customStyle="1" w:styleId="CM4">
    <w:name w:val="CM4"/>
    <w:basedOn w:val="Normal"/>
    <w:next w:val="Normal"/>
    <w:uiPriority w:val="99"/>
    <w:rsid w:val="00BA4275"/>
    <w:pPr>
      <w:autoSpaceDE w:val="0"/>
      <w:autoSpaceDN w:val="0"/>
      <w:adjustRightInd w:val="0"/>
    </w:pPr>
    <w:rPr>
      <w:rFonts w:ascii="EUAlbertina" w:hAnsi="EUAlbertina"/>
      <w:lang w:val="lt-LT"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9539E5"/>
    <w:rPr>
      <w:sz w:val="24"/>
      <w:szCs w:val="24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lang w:val="lt-LT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93FB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901B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semiHidden/>
    <w:pPr>
      <w:spacing w:line="360" w:lineRule="auto"/>
      <w:jc w:val="both"/>
    </w:pPr>
    <w:rPr>
      <w:szCs w:val="20"/>
      <w:lang w:val="lt-LT"/>
    </w:rPr>
  </w:style>
  <w:style w:type="paragraph" w:styleId="BodyTextIndent2">
    <w:name w:val="Body Text Indent 2"/>
    <w:basedOn w:val="Normal"/>
    <w:semiHidden/>
    <w:pPr>
      <w:ind w:firstLine="709"/>
      <w:jc w:val="both"/>
    </w:pPr>
    <w:rPr>
      <w:bCs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character" w:customStyle="1" w:styleId="Heading2Char">
    <w:name w:val="Heading 2 Char"/>
    <w:link w:val="Heading2"/>
    <w:uiPriority w:val="9"/>
    <w:semiHidden/>
    <w:rsid w:val="00C93FBC"/>
    <w:rPr>
      <w:rFonts w:ascii="Cambria" w:eastAsia="Times New Roman" w:hAnsi="Cambria" w:cs="Times New Roman"/>
      <w:b/>
      <w:bCs/>
      <w:i/>
      <w:iCs/>
      <w:sz w:val="28"/>
      <w:szCs w:val="28"/>
      <w:lang w:val="en-GB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93FBC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C93FBC"/>
    <w:rPr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93FBC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C93FBC"/>
    <w:rPr>
      <w:sz w:val="24"/>
      <w:szCs w:val="24"/>
      <w:lang w:val="en-GB" w:eastAsia="en-US"/>
    </w:rPr>
  </w:style>
  <w:style w:type="character" w:styleId="Hyperlink">
    <w:name w:val="Hyperlink"/>
    <w:uiPriority w:val="99"/>
    <w:unhideWhenUsed/>
    <w:rsid w:val="00AE78F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09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A09FB"/>
    <w:rPr>
      <w:rFonts w:ascii="Tahoma" w:hAnsi="Tahoma" w:cs="Tahoma"/>
      <w:sz w:val="16"/>
      <w:szCs w:val="16"/>
      <w:lang w:val="en-GB" w:eastAsia="en-US"/>
    </w:rPr>
  </w:style>
  <w:style w:type="character" w:customStyle="1" w:styleId="Heading3Char">
    <w:name w:val="Heading 3 Char"/>
    <w:link w:val="Heading3"/>
    <w:uiPriority w:val="9"/>
    <w:semiHidden/>
    <w:rsid w:val="004901BB"/>
    <w:rPr>
      <w:rFonts w:ascii="Cambria" w:eastAsia="Times New Roman" w:hAnsi="Cambria" w:cs="Times New Roman"/>
      <w:b/>
      <w:bCs/>
      <w:sz w:val="26"/>
      <w:szCs w:val="26"/>
      <w:lang w:val="en-GB" w:eastAsia="en-US"/>
    </w:rPr>
  </w:style>
  <w:style w:type="character" w:customStyle="1" w:styleId="BodyText2Char">
    <w:name w:val="Body Text 2 Char"/>
    <w:link w:val="BodyText2"/>
    <w:semiHidden/>
    <w:rsid w:val="00766DDB"/>
    <w:rPr>
      <w:sz w:val="24"/>
      <w:lang w:eastAsia="en-US"/>
    </w:rPr>
  </w:style>
  <w:style w:type="character" w:styleId="CommentReference">
    <w:name w:val="annotation reference"/>
    <w:uiPriority w:val="99"/>
    <w:semiHidden/>
    <w:unhideWhenUsed/>
    <w:rsid w:val="0088118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8118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881184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8118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881184"/>
    <w:rPr>
      <w:b/>
      <w:bCs/>
      <w:lang w:val="en-GB" w:eastAsia="en-US"/>
    </w:rPr>
  </w:style>
  <w:style w:type="paragraph" w:styleId="Revision">
    <w:name w:val="Revision"/>
    <w:hidden/>
    <w:uiPriority w:val="99"/>
    <w:semiHidden/>
    <w:rsid w:val="00F24165"/>
    <w:rPr>
      <w:sz w:val="24"/>
      <w:szCs w:val="24"/>
      <w:lang w:val="en-GB" w:eastAsia="en-US"/>
    </w:rPr>
  </w:style>
  <w:style w:type="paragraph" w:styleId="ListParagraph">
    <w:name w:val="List Paragraph"/>
    <w:basedOn w:val="Normal"/>
    <w:uiPriority w:val="34"/>
    <w:qFormat/>
    <w:rsid w:val="00D86624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A4463F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4463F"/>
    <w:rPr>
      <w:sz w:val="24"/>
      <w:szCs w:val="24"/>
      <w:lang w:val="en-GB" w:eastAsia="en-US"/>
    </w:rPr>
  </w:style>
  <w:style w:type="numbering" w:customStyle="1" w:styleId="nutarimas">
    <w:name w:val="nutarimas"/>
    <w:uiPriority w:val="99"/>
    <w:rsid w:val="00005098"/>
    <w:pPr>
      <w:numPr>
        <w:numId w:val="13"/>
      </w:numPr>
    </w:pPr>
  </w:style>
  <w:style w:type="numbering" w:customStyle="1" w:styleId="Nutarimasbody">
    <w:name w:val="Nutarimas (body)"/>
    <w:uiPriority w:val="99"/>
    <w:rsid w:val="001F12FE"/>
    <w:pPr>
      <w:numPr>
        <w:numId w:val="15"/>
      </w:numPr>
    </w:pPr>
  </w:style>
  <w:style w:type="paragraph" w:customStyle="1" w:styleId="CM1">
    <w:name w:val="CM1"/>
    <w:basedOn w:val="Normal"/>
    <w:next w:val="Normal"/>
    <w:uiPriority w:val="99"/>
    <w:rsid w:val="00BA4275"/>
    <w:pPr>
      <w:autoSpaceDE w:val="0"/>
      <w:autoSpaceDN w:val="0"/>
      <w:adjustRightInd w:val="0"/>
    </w:pPr>
    <w:rPr>
      <w:rFonts w:ascii="EUAlbertina" w:hAnsi="EUAlbertina"/>
      <w:lang w:val="lt-LT" w:eastAsia="lt-LT"/>
    </w:rPr>
  </w:style>
  <w:style w:type="paragraph" w:customStyle="1" w:styleId="CM3">
    <w:name w:val="CM3"/>
    <w:basedOn w:val="Normal"/>
    <w:next w:val="Normal"/>
    <w:uiPriority w:val="99"/>
    <w:rsid w:val="00BA4275"/>
    <w:pPr>
      <w:autoSpaceDE w:val="0"/>
      <w:autoSpaceDN w:val="0"/>
      <w:adjustRightInd w:val="0"/>
    </w:pPr>
    <w:rPr>
      <w:rFonts w:ascii="EUAlbertina" w:hAnsi="EUAlbertina"/>
      <w:lang w:val="lt-LT" w:eastAsia="lt-LT"/>
    </w:rPr>
  </w:style>
  <w:style w:type="paragraph" w:customStyle="1" w:styleId="CM4">
    <w:name w:val="CM4"/>
    <w:basedOn w:val="Normal"/>
    <w:next w:val="Normal"/>
    <w:uiPriority w:val="99"/>
    <w:rsid w:val="00BA4275"/>
    <w:pPr>
      <w:autoSpaceDE w:val="0"/>
      <w:autoSpaceDN w:val="0"/>
      <w:adjustRightInd w:val="0"/>
    </w:pPr>
    <w:rPr>
      <w:rFonts w:ascii="EUAlbertina" w:hAnsi="EUAlbertina"/>
      <w:lang w:val="lt-LT" w:eastAsia="lt-LT"/>
    </w:rPr>
  </w:style>
  <w:style w:type="character" w:customStyle="1" w:styleId="HeaderChar">
    <w:name w:val="Header Char"/>
    <w:basedOn w:val="DefaultParagraphFont"/>
    <w:link w:val="Header"/>
    <w:uiPriority w:val="99"/>
    <w:rsid w:val="009539E5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568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6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5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448394">
      <w:bodyDiv w:val="1"/>
      <w:marLeft w:val="225"/>
      <w:marRight w:val="22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95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57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B6608226306F47A6616A5E3CB9A5AE" ma:contentTypeVersion="0" ma:contentTypeDescription="Create a new document." ma:contentTypeScope="" ma:versionID="6f7852c2cab12ff9d415878021fec848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c64490b4aec6201516c3a874156f37b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74982B-4E4D-482B-A539-0751EC51B92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5B34F3F-DC66-45CF-B5A0-A6CA73265D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4C6F64-5505-46F1-8E1C-42B393FDF5C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D0E596F-F098-491F-9431-4EBD3B150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6364</Words>
  <Characters>3628</Characters>
  <Application>Microsoft Office Word</Application>
  <DocSecurity>0</DocSecurity>
  <Lines>30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PATVIRTINTA</vt:lpstr>
    </vt:vector>
  </TitlesOfParts>
  <Company>Lietuvos bankas</Company>
  <LinksUpToDate>false</LinksUpToDate>
  <CharactersWithSpaces>9973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PATVIRTINTA</dc:title>
  <dc:creator>Rasa Pušinskaitė</dc:creator>
  <cp:lastModifiedBy>Almida Blaževičiūtė</cp:lastModifiedBy>
  <cp:revision>2</cp:revision>
  <cp:lastPrinted>2014-12-30T14:14:00Z</cp:lastPrinted>
  <dcterms:created xsi:type="dcterms:W3CDTF">2015-03-16T08:20:00Z</dcterms:created>
  <dcterms:modified xsi:type="dcterms:W3CDTF">2015-03-16T08:20:00Z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0x0101004DB6608226306F47A6616A5E3CB9A5AE</vt:lpwstr>
  </property>
  <property fmtid="{D5CDD505-2E9C-101B-9397-08002B2CF9AE}" pid="3" name="Title">
    <vt:lpwstr>MEDŽIAGA VALDYBOS POSĖDŽIUI DĖL MAKROPRUDENCINĖS POLITIKOS STRATEGIJOS PATVIRTINIMO </vt:lpwstr>
  </property>
  <property fmtid="{D5CDD505-2E9C-101B-9397-08002B2CF9AE}" pid="4" name="reg_nr">
    <vt:lpwstr>V 2015/(1.142-2200)-335-36</vt:lpwstr>
  </property>
  <property fmtid="{D5CDD505-2E9C-101B-9397-08002B2CF9AE}" pid="5" name="dok_data">
    <vt:lpwstr>2015-03-09</vt:lpwstr>
  </property>
  <property fmtid="{D5CDD505-2E9C-101B-9397-08002B2CF9AE}" pid="6" name="pas_pareigos">
    <vt:lpwstr>Direktorius</vt:lpwstr>
  </property>
  <property fmtid="{D5CDD505-2E9C-101B-9397-08002B2CF9AE}" pid="7" name="pas_pareigos_1">
    <vt:lpwstr/>
  </property>
  <property fmtid="{D5CDD505-2E9C-101B-9397-08002B2CF9AE}" pid="8" name="dok_pasirase">
    <vt:lpwstr>Gediminas Šimkus</vt:lpwstr>
  </property>
  <property fmtid="{D5CDD505-2E9C-101B-9397-08002B2CF9AE}" pid="9" name="dok_pasirase_1">
    <vt:lpwstr/>
  </property>
  <property fmtid="{D5CDD505-2E9C-101B-9397-08002B2CF9AE}" pid="10" name="dok_rubrika">
    <vt:lpwstr>LB Valdybos nutarimai</vt:lpwstr>
  </property>
  <property fmtid="{D5CDD505-2E9C-101B-9397-08002B2CF9AE}" pid="11" name="AprvLog_1a">
    <vt:lpwstr>Vizuotas (1.0) -  Baniūnienė Dalia - Data:  2015-03-09,  , Vizuotas (1.0) -  Pušinskaitė Rasa - Data:  2015-03-09,  , Vizuotas (1.0) -  Krėpšta Simonas - Data:  2015-03-09,  , Vizuotas (1.0) -  Kukauskas Gintaras - Data:  2015-03-09,  , Vizuotas (1.0) -  </vt:lpwstr>
  </property>
  <property fmtid="{D5CDD505-2E9C-101B-9397-08002B2CF9AE}" pid="12" name="AprvLog_2a">
    <vt:lpwstr>Pasirašytas (1.0) - Šimkus Gediminas - Data: 2015-03-09</vt:lpwstr>
  </property>
  <property fmtid="{D5CDD505-2E9C-101B-9397-08002B2CF9AE}" pid="13" name="DocID">
    <vt:lpwstr>3E6A847A07283845C2257E030040EF56</vt:lpwstr>
  </property>
  <property fmtid="{D5CDD505-2E9C-101B-9397-08002B2CF9AE}" pid="14" name="Projektas">
    <vt:lpwstr> </vt:lpwstr>
  </property>
</Properties>
</file>