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93D91" w:rsidRPr="00DB4BC3" w:rsidRDefault="00B93D91" w:rsidP="00B93D91">
      <w:pPr>
        <w:pStyle w:val="BodyTextIndent"/>
        <w:ind w:left="4420"/>
        <w:rPr>
          <w:sz w:val="24"/>
        </w:rPr>
      </w:pPr>
      <w:bookmarkStart w:id="0" w:name="_GoBack"/>
      <w:bookmarkEnd w:id="0"/>
      <w:r w:rsidRPr="00DB4BC3">
        <w:rPr>
          <w:sz w:val="24"/>
        </w:rPr>
        <w:t xml:space="preserve">Lietuvos banko bandomosios finansinių </w:t>
      </w:r>
    </w:p>
    <w:p w:rsidR="001D085C" w:rsidRPr="00DB4BC3" w:rsidRDefault="00B93D91" w:rsidP="00B93D91">
      <w:pPr>
        <w:pStyle w:val="BodyTextIndent"/>
        <w:ind w:left="4420"/>
        <w:rPr>
          <w:sz w:val="24"/>
        </w:rPr>
      </w:pPr>
      <w:r w:rsidRPr="00DB4BC3">
        <w:rPr>
          <w:sz w:val="24"/>
        </w:rPr>
        <w:t xml:space="preserve">inovacijų aplinkos aprašo </w:t>
      </w:r>
    </w:p>
    <w:p w:rsidR="00B93D91" w:rsidRPr="00DB4BC3" w:rsidRDefault="00B93D91" w:rsidP="00B93D91">
      <w:pPr>
        <w:pStyle w:val="BodyTextIndent"/>
        <w:ind w:left="4420"/>
        <w:rPr>
          <w:sz w:val="24"/>
        </w:rPr>
      </w:pPr>
      <w:r w:rsidRPr="00DB4BC3">
        <w:rPr>
          <w:sz w:val="24"/>
        </w:rPr>
        <w:t>priedas</w:t>
      </w:r>
    </w:p>
    <w:p w:rsidR="00B93D91" w:rsidRPr="00DB4BC3" w:rsidRDefault="00B93D91" w:rsidP="00765C09">
      <w:pPr>
        <w:pStyle w:val="BodyTextIndent"/>
        <w:ind w:firstLine="0"/>
        <w:rPr>
          <w:sz w:val="24"/>
        </w:rPr>
      </w:pPr>
    </w:p>
    <w:p w:rsidR="001143C0" w:rsidRPr="00DB4BC3" w:rsidRDefault="001143C0" w:rsidP="001143C0">
      <w:pPr>
        <w:jc w:val="center"/>
      </w:pPr>
      <w:r w:rsidRPr="00DB4BC3">
        <w:t>(Prašymo form</w:t>
      </w:r>
      <w:r w:rsidR="00255D54" w:rsidRPr="00DB4BC3">
        <w:t>os pavyzdys</w:t>
      </w:r>
      <w:r w:rsidRPr="00DB4BC3">
        <w:t>)</w:t>
      </w:r>
    </w:p>
    <w:p w:rsidR="001143C0" w:rsidRPr="00DB4BC3" w:rsidRDefault="001143C0" w:rsidP="00765C09">
      <w:pPr>
        <w:pStyle w:val="BodyTextIndent"/>
        <w:ind w:firstLine="0"/>
        <w:rPr>
          <w:sz w:val="24"/>
        </w:rPr>
      </w:pPr>
    </w:p>
    <w:p w:rsidR="00B93D91" w:rsidRPr="00DB4BC3" w:rsidRDefault="00BC0626" w:rsidP="00BC0626">
      <w:pPr>
        <w:pStyle w:val="BodyTextIndent"/>
        <w:ind w:firstLine="0"/>
        <w:jc w:val="center"/>
        <w:rPr>
          <w:b/>
          <w:sz w:val="24"/>
          <w:szCs w:val="24"/>
        </w:rPr>
      </w:pPr>
      <w:r w:rsidRPr="00DB4BC3">
        <w:rPr>
          <w:b/>
          <w:sz w:val="24"/>
          <w:szCs w:val="24"/>
        </w:rPr>
        <w:t>PRAŠYMAS LEISTI VEIKTI BANDOMOJOJE APLINKOJE</w:t>
      </w:r>
    </w:p>
    <w:p w:rsidR="00BC0626" w:rsidRPr="00DB4BC3" w:rsidRDefault="00BC0626" w:rsidP="00765C09">
      <w:pPr>
        <w:pStyle w:val="BodyTextIndent"/>
        <w:ind w:firstLine="0"/>
        <w:rPr>
          <w:sz w:val="24"/>
        </w:rPr>
      </w:pPr>
    </w:p>
    <w:p w:rsidR="00887B9F" w:rsidRPr="00DB4BC3" w:rsidRDefault="00887B9F" w:rsidP="00887B9F">
      <w:pPr>
        <w:jc w:val="center"/>
        <w:rPr>
          <w:b/>
        </w:rPr>
      </w:pPr>
      <w:r w:rsidRPr="00DB4BC3">
        <w:rPr>
          <w:b/>
        </w:rPr>
        <w:t>I dalis. Juridinio asmens duomenys</w:t>
      </w:r>
    </w:p>
    <w:p w:rsidR="002746C7" w:rsidRPr="00DB4BC3" w:rsidRDefault="002746C7" w:rsidP="00887B9F">
      <w:pPr>
        <w:jc w:val="center"/>
        <w:rPr>
          <w:b/>
        </w:rPr>
      </w:pPr>
    </w:p>
    <w:p w:rsidR="00887B9F" w:rsidRPr="00DB4BC3" w:rsidRDefault="00887B9F" w:rsidP="00887B9F">
      <w:pPr>
        <w:rPr>
          <w:b/>
        </w:rPr>
      </w:pPr>
      <w:r w:rsidRPr="00DB4BC3">
        <w:rPr>
          <w:b/>
        </w:rPr>
        <w:t>A. Identifikaciniai duomenys</w:t>
      </w:r>
      <w:r w:rsidR="002C6EDF" w:rsidRPr="00DB4BC3">
        <w:rPr>
          <w:rStyle w:val="FootnoteReference"/>
          <w:b/>
        </w:rPr>
        <w:footnoteReference w:id="1"/>
      </w:r>
    </w:p>
    <w:tbl>
      <w:tblPr>
        <w:tblW w:w="0" w:type="auto"/>
        <w:tblInd w:w="-3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845"/>
        <w:gridCol w:w="4920"/>
        <w:gridCol w:w="10"/>
      </w:tblGrid>
      <w:tr w:rsidR="00887B9F" w:rsidRPr="00DB4BC3" w:rsidTr="002C6EDF">
        <w:trPr>
          <w:gridAfter w:val="1"/>
          <w:wAfter w:w="10" w:type="dxa"/>
          <w:trHeight w:val="676"/>
        </w:trPr>
        <w:tc>
          <w:tcPr>
            <w:tcW w:w="4845" w:type="dxa"/>
            <w:shd w:val="clear" w:color="auto" w:fill="D9D9D9"/>
          </w:tcPr>
          <w:p w:rsidR="00887B9F" w:rsidRPr="00DB4BC3" w:rsidRDefault="00887B9F" w:rsidP="005C630A">
            <w:pPr>
              <w:rPr>
                <w:b/>
              </w:rPr>
            </w:pPr>
            <w:r w:rsidRPr="00DB4BC3">
              <w:rPr>
                <w:b/>
              </w:rPr>
              <w:t xml:space="preserve">Pavadinimas </w:t>
            </w:r>
          </w:p>
        </w:tc>
        <w:tc>
          <w:tcPr>
            <w:tcW w:w="4920" w:type="dxa"/>
          </w:tcPr>
          <w:p w:rsidR="00887B9F" w:rsidRPr="00DB4BC3" w:rsidRDefault="00887B9F" w:rsidP="005C630A">
            <w:pPr>
              <w:rPr>
                <w:b/>
              </w:rPr>
            </w:pPr>
          </w:p>
        </w:tc>
      </w:tr>
      <w:tr w:rsidR="00887B9F" w:rsidRPr="00DB4BC3" w:rsidTr="002C6EDF">
        <w:trPr>
          <w:gridAfter w:val="1"/>
          <w:wAfter w:w="10" w:type="dxa"/>
          <w:trHeight w:val="796"/>
        </w:trPr>
        <w:tc>
          <w:tcPr>
            <w:tcW w:w="4845" w:type="dxa"/>
            <w:shd w:val="clear" w:color="auto" w:fill="D9D9D9"/>
          </w:tcPr>
          <w:p w:rsidR="00887B9F" w:rsidRPr="00DB4BC3" w:rsidRDefault="00887B9F" w:rsidP="005C630A">
            <w:pPr>
              <w:rPr>
                <w:b/>
              </w:rPr>
            </w:pPr>
            <w:r w:rsidRPr="00DB4BC3">
              <w:rPr>
                <w:b/>
              </w:rPr>
              <w:t xml:space="preserve">Kodas </w:t>
            </w:r>
          </w:p>
        </w:tc>
        <w:tc>
          <w:tcPr>
            <w:tcW w:w="4920" w:type="dxa"/>
          </w:tcPr>
          <w:p w:rsidR="00887B9F" w:rsidRPr="00DB4BC3" w:rsidRDefault="00887B9F" w:rsidP="005C630A">
            <w:pPr>
              <w:rPr>
                <w:b/>
              </w:rPr>
            </w:pPr>
          </w:p>
        </w:tc>
      </w:tr>
      <w:tr w:rsidR="00887B9F" w:rsidRPr="00DB4BC3" w:rsidTr="002C6EDF">
        <w:trPr>
          <w:gridAfter w:val="1"/>
          <w:wAfter w:w="10" w:type="dxa"/>
          <w:trHeight w:val="465"/>
        </w:trPr>
        <w:tc>
          <w:tcPr>
            <w:tcW w:w="4845" w:type="dxa"/>
            <w:shd w:val="clear" w:color="auto" w:fill="D9D9D9"/>
          </w:tcPr>
          <w:p w:rsidR="00887B9F" w:rsidRPr="00DB4BC3" w:rsidRDefault="00887B9F" w:rsidP="005C630A">
            <w:pPr>
              <w:rPr>
                <w:b/>
              </w:rPr>
            </w:pPr>
            <w:r w:rsidRPr="00DB4BC3">
              <w:rPr>
                <w:b/>
              </w:rPr>
              <w:t>Teisinė forma</w:t>
            </w:r>
          </w:p>
        </w:tc>
        <w:tc>
          <w:tcPr>
            <w:tcW w:w="4920" w:type="dxa"/>
          </w:tcPr>
          <w:p w:rsidR="00887B9F" w:rsidRPr="00DB4BC3" w:rsidRDefault="00887B9F" w:rsidP="005C630A">
            <w:pPr>
              <w:rPr>
                <w:b/>
              </w:rPr>
            </w:pPr>
          </w:p>
        </w:tc>
      </w:tr>
      <w:tr w:rsidR="00887B9F" w:rsidRPr="00DB4BC3" w:rsidTr="002C6EDF">
        <w:trPr>
          <w:gridAfter w:val="1"/>
          <w:wAfter w:w="10" w:type="dxa"/>
          <w:trHeight w:val="465"/>
        </w:trPr>
        <w:tc>
          <w:tcPr>
            <w:tcW w:w="4845" w:type="dxa"/>
            <w:shd w:val="clear" w:color="auto" w:fill="D9D9D9"/>
          </w:tcPr>
          <w:p w:rsidR="00887B9F" w:rsidRPr="00DB4BC3" w:rsidRDefault="00887B9F" w:rsidP="005C630A">
            <w:pPr>
              <w:rPr>
                <w:b/>
              </w:rPr>
            </w:pPr>
            <w:r w:rsidRPr="00DB4BC3">
              <w:rPr>
                <w:b/>
              </w:rPr>
              <w:t>Buveinės adresas</w:t>
            </w:r>
          </w:p>
        </w:tc>
        <w:tc>
          <w:tcPr>
            <w:tcW w:w="4920" w:type="dxa"/>
          </w:tcPr>
          <w:p w:rsidR="00887B9F" w:rsidRPr="00DB4BC3" w:rsidRDefault="00887B9F" w:rsidP="005C630A">
            <w:pPr>
              <w:rPr>
                <w:b/>
              </w:rPr>
            </w:pPr>
          </w:p>
        </w:tc>
      </w:tr>
      <w:tr w:rsidR="00887B9F" w:rsidRPr="00DB4BC3" w:rsidTr="002C6EDF">
        <w:tblPrEx>
          <w:tblLook w:val="04A0" w:firstRow="1" w:lastRow="0" w:firstColumn="1" w:lastColumn="0" w:noHBand="0" w:noVBand="1"/>
        </w:tblPrEx>
        <w:tc>
          <w:tcPr>
            <w:tcW w:w="4845" w:type="dxa"/>
            <w:shd w:val="clear" w:color="auto" w:fill="D9D9D9"/>
          </w:tcPr>
          <w:p w:rsidR="00887B9F" w:rsidRPr="00DB4BC3" w:rsidRDefault="00887B9F" w:rsidP="005C630A">
            <w:pPr>
              <w:rPr>
                <w:b/>
              </w:rPr>
            </w:pPr>
            <w:r w:rsidRPr="00DB4BC3">
              <w:rPr>
                <w:b/>
              </w:rPr>
              <w:t>Korespondencijos adresas (pildoma, jei skiriasi nuo buveinės adreso)</w:t>
            </w:r>
          </w:p>
        </w:tc>
        <w:tc>
          <w:tcPr>
            <w:tcW w:w="4930" w:type="dxa"/>
            <w:gridSpan w:val="2"/>
            <w:shd w:val="clear" w:color="auto" w:fill="auto"/>
          </w:tcPr>
          <w:p w:rsidR="00887B9F" w:rsidRPr="00DB4BC3" w:rsidRDefault="00887B9F" w:rsidP="005C630A">
            <w:pPr>
              <w:rPr>
                <w:b/>
              </w:rPr>
            </w:pPr>
          </w:p>
        </w:tc>
      </w:tr>
      <w:tr w:rsidR="00887B9F" w:rsidRPr="00DB4BC3" w:rsidTr="002C6EDF">
        <w:tblPrEx>
          <w:tblLook w:val="04A0" w:firstRow="1" w:lastRow="0" w:firstColumn="1" w:lastColumn="0" w:noHBand="0" w:noVBand="1"/>
        </w:tblPrEx>
        <w:tc>
          <w:tcPr>
            <w:tcW w:w="4845" w:type="dxa"/>
            <w:shd w:val="clear" w:color="auto" w:fill="D9D9D9"/>
          </w:tcPr>
          <w:p w:rsidR="00887B9F" w:rsidRPr="00DB4BC3" w:rsidRDefault="00887B9F" w:rsidP="005C630A">
            <w:pPr>
              <w:rPr>
                <w:b/>
              </w:rPr>
            </w:pPr>
            <w:r w:rsidRPr="00DB4BC3">
              <w:rPr>
                <w:b/>
              </w:rPr>
              <w:t>Telefonas</w:t>
            </w:r>
          </w:p>
        </w:tc>
        <w:tc>
          <w:tcPr>
            <w:tcW w:w="4930" w:type="dxa"/>
            <w:gridSpan w:val="2"/>
            <w:shd w:val="clear" w:color="auto" w:fill="auto"/>
          </w:tcPr>
          <w:p w:rsidR="00887B9F" w:rsidRPr="00DB4BC3" w:rsidRDefault="00887B9F" w:rsidP="005C630A">
            <w:pPr>
              <w:rPr>
                <w:b/>
              </w:rPr>
            </w:pPr>
          </w:p>
        </w:tc>
      </w:tr>
      <w:tr w:rsidR="00887B9F" w:rsidRPr="00DB4BC3" w:rsidTr="002C6EDF">
        <w:tblPrEx>
          <w:tblLook w:val="04A0" w:firstRow="1" w:lastRow="0" w:firstColumn="1" w:lastColumn="0" w:noHBand="0" w:noVBand="1"/>
        </w:tblPrEx>
        <w:tc>
          <w:tcPr>
            <w:tcW w:w="4845" w:type="dxa"/>
            <w:shd w:val="clear" w:color="auto" w:fill="D9D9D9"/>
          </w:tcPr>
          <w:p w:rsidR="00887B9F" w:rsidRPr="00DB4BC3" w:rsidRDefault="00887B9F">
            <w:pPr>
              <w:rPr>
                <w:b/>
              </w:rPr>
            </w:pPr>
            <w:r w:rsidRPr="00DB4BC3">
              <w:rPr>
                <w:b/>
              </w:rPr>
              <w:t>Elektronini</w:t>
            </w:r>
            <w:r w:rsidR="001252CE">
              <w:rPr>
                <w:b/>
              </w:rPr>
              <w:t>s</w:t>
            </w:r>
            <w:r w:rsidRPr="00DB4BC3">
              <w:rPr>
                <w:b/>
              </w:rPr>
              <w:t xml:space="preserve"> paštas</w:t>
            </w:r>
          </w:p>
        </w:tc>
        <w:tc>
          <w:tcPr>
            <w:tcW w:w="4930" w:type="dxa"/>
            <w:gridSpan w:val="2"/>
            <w:shd w:val="clear" w:color="auto" w:fill="auto"/>
          </w:tcPr>
          <w:p w:rsidR="00887B9F" w:rsidRPr="00DB4BC3" w:rsidRDefault="00887B9F" w:rsidP="005C630A">
            <w:pPr>
              <w:rPr>
                <w:b/>
              </w:rPr>
            </w:pPr>
          </w:p>
        </w:tc>
      </w:tr>
    </w:tbl>
    <w:p w:rsidR="00887B9F" w:rsidRPr="00DB4BC3" w:rsidRDefault="00887B9F" w:rsidP="00887B9F">
      <w:pPr>
        <w:rPr>
          <w:b/>
        </w:rPr>
      </w:pPr>
    </w:p>
    <w:p w:rsidR="00887B9F" w:rsidRPr="00DB4BC3" w:rsidRDefault="00887B9F" w:rsidP="00887B9F">
      <w:pPr>
        <w:rPr>
          <w:b/>
        </w:rPr>
      </w:pPr>
      <w:r w:rsidRPr="00DB4BC3">
        <w:rPr>
          <w:b/>
        </w:rPr>
        <w:t>B</w:t>
      </w:r>
      <w:r w:rsidR="00283C21" w:rsidRPr="00DB4BC3">
        <w:rPr>
          <w:b/>
        </w:rPr>
        <w:t>. Vykdoma veikla</w:t>
      </w:r>
    </w:p>
    <w:p w:rsidR="00887B9F" w:rsidRPr="00DB4BC3" w:rsidRDefault="00887B9F" w:rsidP="001252CE">
      <w:pPr>
        <w:jc w:val="both"/>
      </w:pPr>
      <w:r w:rsidRPr="00DB4BC3">
        <w:t xml:space="preserve">Glaustas </w:t>
      </w:r>
      <w:r w:rsidR="00E91913" w:rsidRPr="00DB4BC3">
        <w:t xml:space="preserve">juridinio asmens </w:t>
      </w:r>
      <w:r w:rsidR="001A6663" w:rsidRPr="00DB4BC3">
        <w:t xml:space="preserve">organizacinės </w:t>
      </w:r>
      <w:r w:rsidR="00E91913" w:rsidRPr="00DB4BC3">
        <w:t>struktūros</w:t>
      </w:r>
      <w:r w:rsidR="009B4AB4" w:rsidRPr="00DB4BC3">
        <w:t xml:space="preserve">, </w:t>
      </w:r>
      <w:r w:rsidR="001A6663" w:rsidRPr="00DB4BC3">
        <w:t>finansinės būklės</w:t>
      </w:r>
      <w:r w:rsidR="00E91913" w:rsidRPr="00DB4BC3">
        <w:t xml:space="preserve"> ir </w:t>
      </w:r>
      <w:r w:rsidRPr="00DB4BC3">
        <w:t xml:space="preserve">vykdomos veiklos aprašymas.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42"/>
      </w:tblGrid>
      <w:tr w:rsidR="00887B9F" w:rsidRPr="00DB4BC3" w:rsidTr="005C630A">
        <w:trPr>
          <w:trHeight w:val="1476"/>
        </w:trPr>
        <w:tc>
          <w:tcPr>
            <w:tcW w:w="9854" w:type="dxa"/>
            <w:shd w:val="clear" w:color="auto" w:fill="auto"/>
          </w:tcPr>
          <w:p w:rsidR="00887B9F" w:rsidRPr="00DB4BC3" w:rsidRDefault="00887B9F" w:rsidP="005C630A"/>
        </w:tc>
      </w:tr>
    </w:tbl>
    <w:p w:rsidR="00887B9F" w:rsidRPr="00DB4BC3" w:rsidRDefault="00887B9F" w:rsidP="00887B9F"/>
    <w:p w:rsidR="00887B9F" w:rsidRPr="00DB4BC3" w:rsidRDefault="00887B9F" w:rsidP="00887B9F">
      <w:pPr>
        <w:rPr>
          <w:b/>
        </w:rPr>
      </w:pPr>
      <w:r w:rsidRPr="00DB4BC3">
        <w:rPr>
          <w:b/>
        </w:rPr>
        <w:t>C. Vadovai</w:t>
      </w:r>
      <w:r w:rsidR="005D6874">
        <w:rPr>
          <w:rStyle w:val="FootnoteReference"/>
          <w:b/>
        </w:rPr>
        <w:footnoteReference w:id="2"/>
      </w:r>
      <w:r w:rsidR="00A0421D">
        <w:rPr>
          <w:rStyle w:val="FootnoteReference"/>
          <w:b/>
        </w:rPr>
        <w:footnoteReference w:id="3"/>
      </w:r>
    </w:p>
    <w:p w:rsidR="0062439C" w:rsidRDefault="001214F9" w:rsidP="0062439C">
      <w:pPr>
        <w:ind w:firstLine="709"/>
        <w:jc w:val="both"/>
        <w:rPr>
          <w:bCs/>
          <w:szCs w:val="24"/>
        </w:rPr>
      </w:pPr>
      <w:r w:rsidRPr="00E023AA">
        <w:rPr>
          <w:color w:val="000000"/>
          <w:sz w:val="22"/>
          <w:szCs w:val="22"/>
          <w:lang w:eastAsia="lt-LT"/>
        </w:rPr>
        <w:t xml:space="preserve">Aš, toliau pasirašęs (-iusi), patvirtinu, kad </w:t>
      </w:r>
      <w:r>
        <w:rPr>
          <w:bCs/>
          <w:szCs w:val="24"/>
        </w:rPr>
        <w:t>nesu</w:t>
      </w:r>
      <w:r w:rsidRPr="001731E5">
        <w:rPr>
          <w:bCs/>
          <w:szCs w:val="24"/>
        </w:rPr>
        <w:t xml:space="preserve"> pripažintas kaltu padaręs sunkų, labai sunkų nusikaltimą arba nusikaltimą ar baudžiamąjį nusižengimą nuosavybei, turtinėms teisėms ir turtiniams interesams, ekonomikai ir verslo tvarkai, finansų sistemai, visuomenės saugumui, valstybės tarnybai ir viešiesiems interesams ar juos atitinkančias nusikalstamas veikas pagal kitų valstybių baudžiamuosius įstatymus, jeigu </w:t>
      </w:r>
      <w:r>
        <w:rPr>
          <w:bCs/>
          <w:szCs w:val="24"/>
        </w:rPr>
        <w:t xml:space="preserve">mano </w:t>
      </w:r>
      <w:r w:rsidRPr="001731E5">
        <w:rPr>
          <w:bCs/>
          <w:szCs w:val="24"/>
        </w:rPr>
        <w:t xml:space="preserve">teistumas už pirmiau nurodytus nusikaltimus nėra išnykęs ar panaikintas arba nepraėjo 3 metai nuo teismo nuosprendžio, kuriuo </w:t>
      </w:r>
      <w:r>
        <w:rPr>
          <w:bCs/>
          <w:szCs w:val="24"/>
        </w:rPr>
        <w:t xml:space="preserve">aš </w:t>
      </w:r>
      <w:r w:rsidRPr="001731E5">
        <w:rPr>
          <w:bCs/>
          <w:szCs w:val="24"/>
        </w:rPr>
        <w:t xml:space="preserve">pripažintas kaltu dėl </w:t>
      </w:r>
      <w:r>
        <w:rPr>
          <w:bCs/>
          <w:szCs w:val="24"/>
        </w:rPr>
        <w:t>pirmiau</w:t>
      </w:r>
      <w:r w:rsidRPr="001731E5">
        <w:rPr>
          <w:bCs/>
          <w:szCs w:val="24"/>
        </w:rPr>
        <w:t xml:space="preserve"> nurodytų baudžiamųjų nusižengimų padarymo, įsiteisėjimo</w:t>
      </w:r>
      <w:r>
        <w:rPr>
          <w:bCs/>
          <w:szCs w:val="24"/>
        </w:rPr>
        <w:t>.</w:t>
      </w:r>
    </w:p>
    <w:p w:rsidR="0062439C" w:rsidRDefault="005F5EED" w:rsidP="0062439C">
      <w:pPr>
        <w:ind w:firstLine="709"/>
        <w:jc w:val="both"/>
        <w:rPr>
          <w:szCs w:val="24"/>
          <w:lang w:eastAsia="lt-LT"/>
        </w:rPr>
      </w:pPr>
      <w:r w:rsidRPr="00E023AA">
        <w:rPr>
          <w:szCs w:val="24"/>
          <w:lang w:eastAsia="lt-LT"/>
        </w:rPr>
        <w:t xml:space="preserve">Suprantu, kad priežiūros institucija Europos Sąjungos ir Lietuvos Respublikos teisės aktų nustatyta tvarka gali tikrinti mano pateiktus duomenis ir informaciją, ir tam neprieštarauju bei sutinku, kad priežiūros institucija rinktų visą </w:t>
      </w:r>
      <w:r w:rsidR="00B52AFB">
        <w:rPr>
          <w:szCs w:val="24"/>
          <w:lang w:eastAsia="lt-LT"/>
        </w:rPr>
        <w:t>ši</w:t>
      </w:r>
      <w:r w:rsidR="0062439C">
        <w:rPr>
          <w:szCs w:val="24"/>
          <w:lang w:eastAsia="lt-LT"/>
        </w:rPr>
        <w:t>am</w:t>
      </w:r>
      <w:r w:rsidR="00B52AFB">
        <w:rPr>
          <w:szCs w:val="24"/>
          <w:lang w:eastAsia="lt-LT"/>
        </w:rPr>
        <w:t xml:space="preserve"> prašym</w:t>
      </w:r>
      <w:r w:rsidR="0062439C">
        <w:rPr>
          <w:szCs w:val="24"/>
          <w:lang w:eastAsia="lt-LT"/>
        </w:rPr>
        <w:t>ui</w:t>
      </w:r>
      <w:r w:rsidR="00B52AFB">
        <w:rPr>
          <w:szCs w:val="24"/>
          <w:lang w:eastAsia="lt-LT"/>
        </w:rPr>
        <w:t xml:space="preserve"> nagrinė</w:t>
      </w:r>
      <w:r w:rsidR="0062439C">
        <w:rPr>
          <w:szCs w:val="24"/>
          <w:lang w:eastAsia="lt-LT"/>
        </w:rPr>
        <w:t>ti</w:t>
      </w:r>
      <w:r w:rsidR="00B52AFB">
        <w:rPr>
          <w:szCs w:val="24"/>
          <w:lang w:eastAsia="lt-LT"/>
        </w:rPr>
        <w:t xml:space="preserve"> </w:t>
      </w:r>
      <w:r w:rsidRPr="00E023AA">
        <w:rPr>
          <w:szCs w:val="24"/>
          <w:lang w:eastAsia="lt-LT"/>
        </w:rPr>
        <w:t xml:space="preserve">reikalingą informaciją apie mane, taip pat susijusią su mano asmeniu. Taip pat žinau ir sutinku, kad priežiūros institucija, tikrindama mano priežiūros institucijai pateiktus duomenis ir informaciją, gali pasitelkti tikrinimui </w:t>
      </w:r>
      <w:r w:rsidRPr="00E023AA">
        <w:rPr>
          <w:szCs w:val="24"/>
          <w:lang w:eastAsia="lt-LT"/>
        </w:rPr>
        <w:lastRenderedPageBreak/>
        <w:t xml:space="preserve">atlikti atitinkamas Lietuvos Respublikos kitų valstybių institucijas, kurioms teisės aktų nustatyta tvarka gali būti atskleista mano priežiūros institucijai pateikta informacija ir duomenys. </w:t>
      </w:r>
    </w:p>
    <w:p w:rsidR="00A15BB6" w:rsidRPr="00DB4BC3" w:rsidRDefault="00A15BB6" w:rsidP="0062439C">
      <w:pPr>
        <w:ind w:firstLine="709"/>
        <w:jc w:val="both"/>
      </w:pPr>
      <w:r>
        <w:rPr>
          <w:szCs w:val="24"/>
          <w:lang w:eastAsia="lt-LT"/>
        </w:rPr>
        <w:t>Finansų rinkos dalyvio veiklos bandomojoje aplinkoje metu į</w:t>
      </w:r>
      <w:r w:rsidRPr="00A15BB6">
        <w:rPr>
          <w:szCs w:val="24"/>
          <w:lang w:eastAsia="lt-LT"/>
        </w:rPr>
        <w:t>sipareigoju nedelsdamas, bet ne vėliau kaip per 5 darbo dien</w:t>
      </w:r>
      <w:r>
        <w:rPr>
          <w:szCs w:val="24"/>
          <w:lang w:eastAsia="lt-LT"/>
        </w:rPr>
        <w:t>as</w:t>
      </w:r>
      <w:r w:rsidRPr="00A15BB6">
        <w:rPr>
          <w:szCs w:val="24"/>
          <w:lang w:eastAsia="lt-LT"/>
        </w:rPr>
        <w:t xml:space="preserve"> informuoti Lietuvos banką apie ši</w:t>
      </w:r>
      <w:r>
        <w:rPr>
          <w:szCs w:val="24"/>
          <w:lang w:eastAsia="lt-LT"/>
        </w:rPr>
        <w:t>ame</w:t>
      </w:r>
      <w:r w:rsidRPr="00A15BB6">
        <w:rPr>
          <w:szCs w:val="24"/>
          <w:lang w:eastAsia="lt-LT"/>
        </w:rPr>
        <w:t xml:space="preserve"> </w:t>
      </w:r>
      <w:r>
        <w:rPr>
          <w:szCs w:val="24"/>
          <w:lang w:eastAsia="lt-LT"/>
        </w:rPr>
        <w:t xml:space="preserve">prašyme mano pateiktos </w:t>
      </w:r>
      <w:r w:rsidRPr="00A15BB6">
        <w:rPr>
          <w:szCs w:val="24"/>
          <w:lang w:eastAsia="lt-LT"/>
        </w:rPr>
        <w:t>informacijos</w:t>
      </w:r>
      <w:r>
        <w:rPr>
          <w:szCs w:val="24"/>
          <w:lang w:eastAsia="lt-LT"/>
        </w:rPr>
        <w:t xml:space="preserve"> (patvirtinimo) pasikeitimus</w:t>
      </w:r>
      <w:r w:rsidRPr="00A15BB6">
        <w:rPr>
          <w:szCs w:val="24"/>
          <w:lang w:eastAsia="lt-LT"/>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29"/>
        <w:gridCol w:w="2541"/>
        <w:gridCol w:w="2272"/>
      </w:tblGrid>
      <w:tr w:rsidR="00AE4CFD" w:rsidRPr="00DB4BC3" w:rsidTr="00C75244">
        <w:tc>
          <w:tcPr>
            <w:tcW w:w="4929" w:type="dxa"/>
            <w:shd w:val="clear" w:color="auto" w:fill="D9D9D9"/>
          </w:tcPr>
          <w:p w:rsidR="00AE4CFD" w:rsidRPr="00DB4BC3" w:rsidRDefault="00AE4CFD">
            <w:pPr>
              <w:jc w:val="center"/>
            </w:pPr>
            <w:r>
              <w:t>Vardas</w:t>
            </w:r>
            <w:r w:rsidR="0062439C">
              <w:t xml:space="preserve"> ir</w:t>
            </w:r>
            <w:r>
              <w:t xml:space="preserve"> </w:t>
            </w:r>
            <w:r w:rsidR="00A81EE8">
              <w:t>p</w:t>
            </w:r>
            <w:r>
              <w:t>avardė</w:t>
            </w:r>
            <w:r w:rsidR="00A81EE8">
              <w:t xml:space="preserve">, asmens kodas </w:t>
            </w:r>
            <w:r w:rsidR="00A81EE8" w:rsidRPr="00B21BAD">
              <w:t>(jeigu asmens kodo asmuo neturi – gimimo data ir vieta)</w:t>
            </w:r>
          </w:p>
        </w:tc>
        <w:tc>
          <w:tcPr>
            <w:tcW w:w="2541" w:type="dxa"/>
            <w:shd w:val="clear" w:color="auto" w:fill="D9D9D9"/>
          </w:tcPr>
          <w:p w:rsidR="00AE4CFD" w:rsidRPr="00DB4BC3" w:rsidRDefault="00AE4CFD" w:rsidP="005C630A">
            <w:pPr>
              <w:jc w:val="center"/>
            </w:pPr>
            <w:r w:rsidRPr="00DB4BC3">
              <w:t>Einamos pareigos</w:t>
            </w:r>
          </w:p>
        </w:tc>
        <w:tc>
          <w:tcPr>
            <w:tcW w:w="2272" w:type="dxa"/>
            <w:shd w:val="clear" w:color="auto" w:fill="D9D9D9"/>
          </w:tcPr>
          <w:p w:rsidR="00AE4CFD" w:rsidRPr="00DB4BC3" w:rsidRDefault="00AE4CFD" w:rsidP="005C630A">
            <w:pPr>
              <w:jc w:val="center"/>
            </w:pPr>
            <w:r>
              <w:t>Parašas</w:t>
            </w:r>
          </w:p>
        </w:tc>
      </w:tr>
      <w:tr w:rsidR="00AE4CFD" w:rsidRPr="00DB4BC3" w:rsidTr="00C75244">
        <w:tc>
          <w:tcPr>
            <w:tcW w:w="4929" w:type="dxa"/>
            <w:shd w:val="clear" w:color="auto" w:fill="auto"/>
          </w:tcPr>
          <w:p w:rsidR="00AE4CFD" w:rsidRPr="00DB4BC3" w:rsidRDefault="00AE4CFD" w:rsidP="005C630A"/>
        </w:tc>
        <w:tc>
          <w:tcPr>
            <w:tcW w:w="2541" w:type="dxa"/>
            <w:shd w:val="clear" w:color="auto" w:fill="auto"/>
          </w:tcPr>
          <w:p w:rsidR="00AE4CFD" w:rsidRPr="00DB4BC3" w:rsidRDefault="00AE4CFD" w:rsidP="005C630A"/>
        </w:tc>
        <w:tc>
          <w:tcPr>
            <w:tcW w:w="2272" w:type="dxa"/>
          </w:tcPr>
          <w:p w:rsidR="00AE4CFD" w:rsidRPr="00DB4BC3" w:rsidRDefault="00AE4CFD" w:rsidP="005C630A"/>
        </w:tc>
      </w:tr>
      <w:tr w:rsidR="00AE4CFD" w:rsidRPr="00DB4BC3" w:rsidTr="00C75244">
        <w:tc>
          <w:tcPr>
            <w:tcW w:w="4929" w:type="dxa"/>
            <w:shd w:val="clear" w:color="auto" w:fill="auto"/>
          </w:tcPr>
          <w:p w:rsidR="00AE4CFD" w:rsidRPr="00DB4BC3" w:rsidRDefault="00AE4CFD" w:rsidP="005C630A"/>
        </w:tc>
        <w:tc>
          <w:tcPr>
            <w:tcW w:w="2541" w:type="dxa"/>
            <w:shd w:val="clear" w:color="auto" w:fill="auto"/>
          </w:tcPr>
          <w:p w:rsidR="00AE4CFD" w:rsidRPr="00DB4BC3" w:rsidRDefault="00AE4CFD" w:rsidP="005C630A"/>
        </w:tc>
        <w:tc>
          <w:tcPr>
            <w:tcW w:w="2272" w:type="dxa"/>
          </w:tcPr>
          <w:p w:rsidR="00AE4CFD" w:rsidRPr="00DB4BC3" w:rsidRDefault="00AE4CFD" w:rsidP="005C630A"/>
        </w:tc>
      </w:tr>
      <w:tr w:rsidR="00AE4CFD" w:rsidRPr="00DB4BC3" w:rsidTr="00C75244">
        <w:tc>
          <w:tcPr>
            <w:tcW w:w="4929" w:type="dxa"/>
            <w:shd w:val="clear" w:color="auto" w:fill="auto"/>
          </w:tcPr>
          <w:p w:rsidR="00AE4CFD" w:rsidRPr="00DB4BC3" w:rsidRDefault="00AE4CFD" w:rsidP="005C630A"/>
        </w:tc>
        <w:tc>
          <w:tcPr>
            <w:tcW w:w="2541" w:type="dxa"/>
            <w:shd w:val="clear" w:color="auto" w:fill="auto"/>
          </w:tcPr>
          <w:p w:rsidR="00AE4CFD" w:rsidRPr="00DB4BC3" w:rsidRDefault="00AE4CFD" w:rsidP="005C630A"/>
        </w:tc>
        <w:tc>
          <w:tcPr>
            <w:tcW w:w="2272" w:type="dxa"/>
          </w:tcPr>
          <w:p w:rsidR="00AE4CFD" w:rsidRPr="00DB4BC3" w:rsidRDefault="00AE4CFD" w:rsidP="005C630A"/>
        </w:tc>
      </w:tr>
      <w:tr w:rsidR="00AE4CFD" w:rsidRPr="00DB4BC3" w:rsidTr="00C75244">
        <w:tc>
          <w:tcPr>
            <w:tcW w:w="4929" w:type="dxa"/>
            <w:shd w:val="clear" w:color="auto" w:fill="auto"/>
          </w:tcPr>
          <w:p w:rsidR="00AE4CFD" w:rsidRPr="00DB4BC3" w:rsidRDefault="00AE4CFD" w:rsidP="005C630A"/>
        </w:tc>
        <w:tc>
          <w:tcPr>
            <w:tcW w:w="2541" w:type="dxa"/>
            <w:shd w:val="clear" w:color="auto" w:fill="auto"/>
          </w:tcPr>
          <w:p w:rsidR="00AE4CFD" w:rsidRPr="00DB4BC3" w:rsidRDefault="00AE4CFD" w:rsidP="005C630A"/>
        </w:tc>
        <w:tc>
          <w:tcPr>
            <w:tcW w:w="2272" w:type="dxa"/>
          </w:tcPr>
          <w:p w:rsidR="00AE4CFD" w:rsidRPr="00DB4BC3" w:rsidRDefault="00AE4CFD" w:rsidP="005C630A"/>
        </w:tc>
      </w:tr>
    </w:tbl>
    <w:p w:rsidR="00887B9F" w:rsidRDefault="00887B9F" w:rsidP="00887B9F"/>
    <w:p w:rsidR="00E023AA" w:rsidRDefault="00E023AA" w:rsidP="00887B9F">
      <w:pPr>
        <w:rPr>
          <w:b/>
        </w:rPr>
      </w:pPr>
      <w:r w:rsidRPr="00C75244">
        <w:rPr>
          <w:b/>
        </w:rPr>
        <w:t xml:space="preserve">D. </w:t>
      </w:r>
      <w:r w:rsidR="00A81EE8">
        <w:rPr>
          <w:b/>
        </w:rPr>
        <w:t>Pagrindiniai d</w:t>
      </w:r>
      <w:r>
        <w:rPr>
          <w:b/>
        </w:rPr>
        <w:t>alyviai</w:t>
      </w:r>
      <w:r w:rsidR="005D6874" w:rsidRPr="00DE73AE">
        <w:rPr>
          <w:rStyle w:val="FootnoteReference"/>
        </w:rPr>
        <w:footnoteReference w:id="4"/>
      </w:r>
      <w:r w:rsidR="00A0421D" w:rsidRPr="00DE73AE">
        <w:rPr>
          <w:rStyle w:val="FootnoteReference"/>
        </w:rPr>
        <w:footnoteReference w:id="5"/>
      </w:r>
    </w:p>
    <w:p w:rsidR="001214F9" w:rsidRPr="00DE73AE" w:rsidRDefault="001214F9" w:rsidP="001214F9">
      <w:pPr>
        <w:jc w:val="both"/>
        <w:rPr>
          <w:color w:val="000000"/>
          <w:szCs w:val="24"/>
          <w:lang w:eastAsia="lt-LT"/>
        </w:rPr>
      </w:pPr>
      <w:r w:rsidRPr="00DE73AE">
        <w:rPr>
          <w:color w:val="000000"/>
          <w:szCs w:val="24"/>
          <w:lang w:eastAsia="lt-LT"/>
        </w:rPr>
        <w:t>Aš, toliau pasirašęs (-iusi), patvirtinu, kad:</w:t>
      </w:r>
    </w:p>
    <w:p w:rsidR="001214F9" w:rsidRPr="00C75244" w:rsidRDefault="001214F9" w:rsidP="00C75244">
      <w:pPr>
        <w:pStyle w:val="ListParagraph"/>
        <w:numPr>
          <w:ilvl w:val="0"/>
          <w:numId w:val="15"/>
        </w:numPr>
        <w:jc w:val="both"/>
        <w:rPr>
          <w:b/>
        </w:rPr>
      </w:pPr>
      <w:r w:rsidRPr="001214F9">
        <w:rPr>
          <w:bCs/>
          <w:szCs w:val="24"/>
        </w:rPr>
        <w:t>nesu pripažintas kaltu padaręs sunkų, labai sunkų nusikaltimą arba nusikaltimą ar baudžiamąjį nusižengimą nuosavybei, turtinėms teisėms ir turtiniams interesams, ekonomikai ir verslo tvarkai, finansų sistemai, visu</w:t>
      </w:r>
      <w:r w:rsidRPr="00A0421D">
        <w:rPr>
          <w:bCs/>
          <w:szCs w:val="24"/>
        </w:rPr>
        <w:t>omenės saugumui, valstybės tarnybai ir viešiesiems interesams ar juos atitinkančias nusikalstamas veikas pagal kitų valstybių baudžiamuosius įstatymus, jeigu mano teistumas už pirmiau nurodytus nusikaltimus nėra išnykęs ar panaikintas arba nepraėjo 3 metai nuo teismo nuosprendžio, kuriuo aš pripažintas kaltu dėl pirmiau nurodytų baudžiamųjų nusižengimų padarymo, įsiteisėjimo</w:t>
      </w:r>
      <w:r>
        <w:rPr>
          <w:bCs/>
          <w:szCs w:val="24"/>
        </w:rPr>
        <w:t xml:space="preserve"> (jeigu pasirašo dalyvis</w:t>
      </w:r>
      <w:r w:rsidR="00270046">
        <w:rPr>
          <w:bCs/>
          <w:szCs w:val="24"/>
        </w:rPr>
        <w:t xml:space="preserve">, kuris yra </w:t>
      </w:r>
      <w:r>
        <w:rPr>
          <w:bCs/>
          <w:szCs w:val="24"/>
        </w:rPr>
        <w:t>fizinis asmuo)</w:t>
      </w:r>
      <w:r w:rsidRPr="001214F9">
        <w:rPr>
          <w:bCs/>
          <w:szCs w:val="24"/>
        </w:rPr>
        <w:t xml:space="preserve">. </w:t>
      </w:r>
    </w:p>
    <w:p w:rsidR="001214F9" w:rsidRPr="001214F9" w:rsidRDefault="001214F9" w:rsidP="00C75244">
      <w:pPr>
        <w:pStyle w:val="ListParagraph"/>
        <w:numPr>
          <w:ilvl w:val="0"/>
          <w:numId w:val="15"/>
        </w:numPr>
        <w:jc w:val="both"/>
        <w:rPr>
          <w:b/>
        </w:rPr>
      </w:pPr>
      <w:r w:rsidRPr="001214F9">
        <w:rPr>
          <w:bCs/>
          <w:szCs w:val="24"/>
        </w:rPr>
        <w:t xml:space="preserve">dėl mano atstovaujamo juridinio asmens nėra įsiteisėjęs apkaltinamasis teismo nuosprendis už </w:t>
      </w:r>
      <w:r w:rsidR="00270046" w:rsidRPr="001214F9">
        <w:rPr>
          <w:bCs/>
          <w:szCs w:val="24"/>
        </w:rPr>
        <w:t>sunkų, labai sunkų nusikaltimą arba nusikaltimą ar baudžiamąjį nusižengimą nuosavybei, turtinėms teisėms ir turtiniams interesams, ekonomikai ir verslo tvarkai, finansų sistemai, visu</w:t>
      </w:r>
      <w:r w:rsidR="00270046" w:rsidRPr="00E84426">
        <w:rPr>
          <w:bCs/>
          <w:szCs w:val="24"/>
        </w:rPr>
        <w:t>omenės saugumui, valstybės tarnybai ir viešiesiems interesams ar juos atitinkančias nusikalstamas veikas pagal kitų valstybių baudžiamuosius įstatymus</w:t>
      </w:r>
      <w:r w:rsidRPr="00270046">
        <w:rPr>
          <w:bCs/>
          <w:szCs w:val="24"/>
        </w:rPr>
        <w:t xml:space="preserve"> ir nepraėjo 3 metai nuo teismo nuosprendžio įsiteisėjimo</w:t>
      </w:r>
      <w:r>
        <w:rPr>
          <w:bCs/>
          <w:szCs w:val="24"/>
        </w:rPr>
        <w:t xml:space="preserve"> (jeigu pasirašo dalyvio</w:t>
      </w:r>
      <w:r w:rsidR="005D6874">
        <w:rPr>
          <w:bCs/>
          <w:szCs w:val="24"/>
        </w:rPr>
        <w:t xml:space="preserve">, kuris yra </w:t>
      </w:r>
      <w:r>
        <w:rPr>
          <w:bCs/>
          <w:szCs w:val="24"/>
        </w:rPr>
        <w:t>juridini</w:t>
      </w:r>
      <w:r w:rsidR="005D6874">
        <w:rPr>
          <w:bCs/>
          <w:szCs w:val="24"/>
        </w:rPr>
        <w:t>s</w:t>
      </w:r>
      <w:r>
        <w:rPr>
          <w:bCs/>
          <w:szCs w:val="24"/>
        </w:rPr>
        <w:t xml:space="preserve"> asm</w:t>
      </w:r>
      <w:r w:rsidR="005D6874">
        <w:rPr>
          <w:bCs/>
          <w:szCs w:val="24"/>
        </w:rPr>
        <w:t>uo,</w:t>
      </w:r>
      <w:r>
        <w:rPr>
          <w:bCs/>
          <w:szCs w:val="24"/>
        </w:rPr>
        <w:t xml:space="preserve"> atstovas)</w:t>
      </w:r>
      <w:r w:rsidRPr="001214F9">
        <w:rPr>
          <w:bCs/>
          <w:szCs w:val="24"/>
        </w:rPr>
        <w:t>.</w:t>
      </w:r>
    </w:p>
    <w:p w:rsidR="0062439C" w:rsidRDefault="00B52AFB" w:rsidP="0062439C">
      <w:pPr>
        <w:ind w:firstLine="709"/>
        <w:jc w:val="both"/>
        <w:rPr>
          <w:szCs w:val="24"/>
          <w:lang w:eastAsia="lt-LT"/>
        </w:rPr>
      </w:pPr>
      <w:r w:rsidRPr="00B52AFB">
        <w:rPr>
          <w:szCs w:val="24"/>
          <w:lang w:eastAsia="lt-LT"/>
        </w:rPr>
        <w:t xml:space="preserve">Suprantu, kad priežiūros institucija Europos Sąjungos ir Lietuvos Respublikos teisės aktų nustatyta tvarka gali tikrinti </w:t>
      </w:r>
      <w:r w:rsidRPr="00A0421D">
        <w:rPr>
          <w:szCs w:val="24"/>
          <w:lang w:eastAsia="lt-LT"/>
        </w:rPr>
        <w:t>mano pateiktus duomenis ir informaciją, ir tam neprieštarauju bei sutinku, kad priežiūros institucija rinktų visą ši</w:t>
      </w:r>
      <w:r w:rsidR="0062439C">
        <w:rPr>
          <w:szCs w:val="24"/>
          <w:lang w:eastAsia="lt-LT"/>
        </w:rPr>
        <w:t>am</w:t>
      </w:r>
      <w:r w:rsidRPr="00A0421D">
        <w:rPr>
          <w:szCs w:val="24"/>
          <w:lang w:eastAsia="lt-LT"/>
        </w:rPr>
        <w:t xml:space="preserve"> prašym</w:t>
      </w:r>
      <w:r w:rsidR="0062439C">
        <w:rPr>
          <w:szCs w:val="24"/>
          <w:lang w:eastAsia="lt-LT"/>
        </w:rPr>
        <w:t>ui</w:t>
      </w:r>
      <w:r w:rsidRPr="00A0421D">
        <w:rPr>
          <w:szCs w:val="24"/>
          <w:lang w:eastAsia="lt-LT"/>
        </w:rPr>
        <w:t xml:space="preserve"> nagrinė</w:t>
      </w:r>
      <w:r w:rsidR="0062439C">
        <w:rPr>
          <w:szCs w:val="24"/>
          <w:lang w:eastAsia="lt-LT"/>
        </w:rPr>
        <w:t>ti</w:t>
      </w:r>
      <w:r w:rsidRPr="00A0421D">
        <w:rPr>
          <w:szCs w:val="24"/>
          <w:lang w:eastAsia="lt-LT"/>
        </w:rPr>
        <w:t xml:space="preserve"> reikalingą informaciją apie mane, taip pat susijusią su mano asmeniu. Taip pat žinau ir sutinku, kad priežiūros institucija, tikrindama mano priežiūros institucijai pateiktus duomenis ir informaciją, gali pasitelkti tikrinimui atlikti atitinkamas Lietuvos Respublikos kitų valstybių institucijas, kurioms teisės aktų nustatyta tvarka gali būti atskleista mano priežiūros institucijai pateikta informacija ir duomenys. </w:t>
      </w:r>
    </w:p>
    <w:p w:rsidR="00A15BB6" w:rsidRPr="00A15BB6" w:rsidRDefault="00A15BB6" w:rsidP="0062439C">
      <w:pPr>
        <w:ind w:firstLine="709"/>
        <w:jc w:val="both"/>
        <w:rPr>
          <w:szCs w:val="24"/>
          <w:lang w:eastAsia="lt-LT"/>
        </w:rPr>
      </w:pPr>
      <w:r>
        <w:rPr>
          <w:szCs w:val="24"/>
          <w:lang w:eastAsia="lt-LT"/>
        </w:rPr>
        <w:t>Finansų rinkos dalyvio veiklos bandomojoje aplinkoje metu į</w:t>
      </w:r>
      <w:r w:rsidRPr="00A15BB6">
        <w:rPr>
          <w:szCs w:val="24"/>
          <w:lang w:eastAsia="lt-LT"/>
        </w:rPr>
        <w:t>sipareigoju nedelsdamas, bet ne vėliau kaip per 5 darbo dien</w:t>
      </w:r>
      <w:r>
        <w:rPr>
          <w:szCs w:val="24"/>
          <w:lang w:eastAsia="lt-LT"/>
        </w:rPr>
        <w:t>as</w:t>
      </w:r>
      <w:r w:rsidRPr="00A15BB6">
        <w:rPr>
          <w:szCs w:val="24"/>
          <w:lang w:eastAsia="lt-LT"/>
        </w:rPr>
        <w:t xml:space="preserve"> informuoti Lietuvos banką apie ši</w:t>
      </w:r>
      <w:r>
        <w:rPr>
          <w:szCs w:val="24"/>
          <w:lang w:eastAsia="lt-LT"/>
        </w:rPr>
        <w:t>ame</w:t>
      </w:r>
      <w:r w:rsidRPr="00A15BB6">
        <w:rPr>
          <w:szCs w:val="24"/>
          <w:lang w:eastAsia="lt-LT"/>
        </w:rPr>
        <w:t xml:space="preserve"> </w:t>
      </w:r>
      <w:r>
        <w:rPr>
          <w:szCs w:val="24"/>
          <w:lang w:eastAsia="lt-LT"/>
        </w:rPr>
        <w:t xml:space="preserve">prašyme mano pateiktos </w:t>
      </w:r>
      <w:r w:rsidRPr="00A15BB6">
        <w:rPr>
          <w:szCs w:val="24"/>
          <w:lang w:eastAsia="lt-LT"/>
        </w:rPr>
        <w:t>informacijos</w:t>
      </w:r>
      <w:r>
        <w:rPr>
          <w:szCs w:val="24"/>
          <w:lang w:eastAsia="lt-LT"/>
        </w:rPr>
        <w:t xml:space="preserve"> (patvirtinimo) pasikeitimus</w:t>
      </w:r>
      <w:r w:rsidRPr="00A15BB6">
        <w:rPr>
          <w:szCs w:val="24"/>
          <w:lang w:eastAsia="lt-LT"/>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29"/>
        <w:gridCol w:w="2541"/>
        <w:gridCol w:w="2272"/>
      </w:tblGrid>
      <w:tr w:rsidR="00AE4CFD" w:rsidRPr="00DB4BC3" w:rsidTr="00E84426">
        <w:tc>
          <w:tcPr>
            <w:tcW w:w="4929" w:type="dxa"/>
            <w:shd w:val="clear" w:color="auto" w:fill="D9D9D9"/>
          </w:tcPr>
          <w:p w:rsidR="00AE4CFD" w:rsidRPr="00DB4BC3" w:rsidRDefault="00AE4CFD">
            <w:pPr>
              <w:jc w:val="center"/>
            </w:pPr>
            <w:r>
              <w:t>Fizinio asmens vardas</w:t>
            </w:r>
            <w:r w:rsidR="0062439C">
              <w:t xml:space="preserve"> ir</w:t>
            </w:r>
            <w:r>
              <w:t xml:space="preserve"> pavardė</w:t>
            </w:r>
            <w:r w:rsidR="00A81EE8">
              <w:t xml:space="preserve">, asmens kodas </w:t>
            </w:r>
            <w:r w:rsidR="00A81EE8" w:rsidRPr="00B21BAD">
              <w:t>(jeigu asmens kodo asmuo neturi – gimimo data ir vieta)</w:t>
            </w:r>
            <w:r>
              <w:t xml:space="preserve"> arba juridinio asmens pavadinimas ir kodas </w:t>
            </w:r>
          </w:p>
        </w:tc>
        <w:tc>
          <w:tcPr>
            <w:tcW w:w="2541" w:type="dxa"/>
            <w:shd w:val="clear" w:color="auto" w:fill="D9D9D9"/>
          </w:tcPr>
          <w:p w:rsidR="00AE4CFD" w:rsidRPr="00DB4BC3" w:rsidRDefault="00AE4CFD" w:rsidP="00E84426">
            <w:pPr>
              <w:jc w:val="center"/>
            </w:pPr>
            <w:r>
              <w:rPr>
                <w:szCs w:val="24"/>
                <w:lang w:eastAsia="lt-LT"/>
              </w:rPr>
              <w:t>Turima b</w:t>
            </w:r>
            <w:r w:rsidRPr="003950D8">
              <w:rPr>
                <w:szCs w:val="24"/>
                <w:lang w:eastAsia="lt-LT"/>
              </w:rPr>
              <w:t>alsavimo teisių arba įstatinio kapitalo dalis</w:t>
            </w:r>
            <w:r w:rsidRPr="00DB4BC3">
              <w:t xml:space="preserve"> </w:t>
            </w:r>
          </w:p>
        </w:tc>
        <w:tc>
          <w:tcPr>
            <w:tcW w:w="2272" w:type="dxa"/>
            <w:shd w:val="clear" w:color="auto" w:fill="D9D9D9"/>
          </w:tcPr>
          <w:p w:rsidR="00AE4CFD" w:rsidRPr="00DB4BC3" w:rsidRDefault="00AE4CFD" w:rsidP="00E84426">
            <w:pPr>
              <w:jc w:val="center"/>
            </w:pPr>
            <w:r>
              <w:t>Parašas</w:t>
            </w:r>
          </w:p>
        </w:tc>
      </w:tr>
      <w:tr w:rsidR="00AE4CFD" w:rsidRPr="00DB4BC3" w:rsidTr="00E84426">
        <w:tc>
          <w:tcPr>
            <w:tcW w:w="4929" w:type="dxa"/>
            <w:shd w:val="clear" w:color="auto" w:fill="auto"/>
          </w:tcPr>
          <w:p w:rsidR="00AE4CFD" w:rsidRPr="00DB4BC3" w:rsidRDefault="00AE4CFD" w:rsidP="00E84426"/>
        </w:tc>
        <w:tc>
          <w:tcPr>
            <w:tcW w:w="2541" w:type="dxa"/>
            <w:shd w:val="clear" w:color="auto" w:fill="auto"/>
          </w:tcPr>
          <w:p w:rsidR="00AE4CFD" w:rsidRPr="00DB4BC3" w:rsidRDefault="00AE4CFD" w:rsidP="00E84426"/>
        </w:tc>
        <w:tc>
          <w:tcPr>
            <w:tcW w:w="2272" w:type="dxa"/>
          </w:tcPr>
          <w:p w:rsidR="00AE4CFD" w:rsidRPr="00DB4BC3" w:rsidRDefault="00AE4CFD" w:rsidP="00E84426"/>
        </w:tc>
      </w:tr>
      <w:tr w:rsidR="00AE4CFD" w:rsidRPr="00DB4BC3" w:rsidTr="00E84426">
        <w:tc>
          <w:tcPr>
            <w:tcW w:w="4929" w:type="dxa"/>
            <w:shd w:val="clear" w:color="auto" w:fill="auto"/>
          </w:tcPr>
          <w:p w:rsidR="00AE4CFD" w:rsidRPr="00DB4BC3" w:rsidRDefault="00AE4CFD" w:rsidP="00E84426"/>
        </w:tc>
        <w:tc>
          <w:tcPr>
            <w:tcW w:w="2541" w:type="dxa"/>
            <w:shd w:val="clear" w:color="auto" w:fill="auto"/>
          </w:tcPr>
          <w:p w:rsidR="00AE4CFD" w:rsidRPr="00DB4BC3" w:rsidRDefault="00AE4CFD" w:rsidP="00E84426"/>
        </w:tc>
        <w:tc>
          <w:tcPr>
            <w:tcW w:w="2272" w:type="dxa"/>
          </w:tcPr>
          <w:p w:rsidR="00AE4CFD" w:rsidRPr="00DB4BC3" w:rsidRDefault="00AE4CFD" w:rsidP="00E84426"/>
        </w:tc>
      </w:tr>
      <w:tr w:rsidR="00AE4CFD" w:rsidRPr="00DB4BC3" w:rsidTr="00E84426">
        <w:tc>
          <w:tcPr>
            <w:tcW w:w="4929" w:type="dxa"/>
            <w:shd w:val="clear" w:color="auto" w:fill="auto"/>
          </w:tcPr>
          <w:p w:rsidR="00AE4CFD" w:rsidRPr="00DB4BC3" w:rsidRDefault="00AE4CFD" w:rsidP="00E84426"/>
        </w:tc>
        <w:tc>
          <w:tcPr>
            <w:tcW w:w="2541" w:type="dxa"/>
            <w:shd w:val="clear" w:color="auto" w:fill="auto"/>
          </w:tcPr>
          <w:p w:rsidR="00AE4CFD" w:rsidRPr="00DB4BC3" w:rsidRDefault="00AE4CFD" w:rsidP="00E84426"/>
        </w:tc>
        <w:tc>
          <w:tcPr>
            <w:tcW w:w="2272" w:type="dxa"/>
          </w:tcPr>
          <w:p w:rsidR="00AE4CFD" w:rsidRPr="00DB4BC3" w:rsidRDefault="00AE4CFD" w:rsidP="00E84426"/>
        </w:tc>
      </w:tr>
      <w:tr w:rsidR="00AE4CFD" w:rsidRPr="00DB4BC3" w:rsidTr="00E84426">
        <w:tc>
          <w:tcPr>
            <w:tcW w:w="4929" w:type="dxa"/>
            <w:shd w:val="clear" w:color="auto" w:fill="auto"/>
          </w:tcPr>
          <w:p w:rsidR="00AE4CFD" w:rsidRPr="00DB4BC3" w:rsidRDefault="00AE4CFD" w:rsidP="00E84426"/>
        </w:tc>
        <w:tc>
          <w:tcPr>
            <w:tcW w:w="2541" w:type="dxa"/>
            <w:shd w:val="clear" w:color="auto" w:fill="auto"/>
          </w:tcPr>
          <w:p w:rsidR="00AE4CFD" w:rsidRPr="00DB4BC3" w:rsidRDefault="00AE4CFD" w:rsidP="00E84426"/>
        </w:tc>
        <w:tc>
          <w:tcPr>
            <w:tcW w:w="2272" w:type="dxa"/>
          </w:tcPr>
          <w:p w:rsidR="00AE4CFD" w:rsidRPr="00DB4BC3" w:rsidRDefault="00AE4CFD" w:rsidP="00E84426"/>
        </w:tc>
      </w:tr>
    </w:tbl>
    <w:p w:rsidR="00E023AA" w:rsidRPr="00DB4BC3" w:rsidRDefault="00E023AA" w:rsidP="00887B9F"/>
    <w:p w:rsidR="005F79F9" w:rsidRPr="00DB4BC3" w:rsidRDefault="005F79F9" w:rsidP="005F79F9">
      <w:pPr>
        <w:jc w:val="center"/>
        <w:rPr>
          <w:b/>
        </w:rPr>
      </w:pPr>
      <w:r w:rsidRPr="00DB4BC3">
        <w:rPr>
          <w:b/>
        </w:rPr>
        <w:lastRenderedPageBreak/>
        <w:t xml:space="preserve">II dalis. </w:t>
      </w:r>
      <w:r w:rsidR="009B5E20" w:rsidRPr="00DB4BC3">
        <w:rPr>
          <w:b/>
        </w:rPr>
        <w:t>Finansinė</w:t>
      </w:r>
      <w:r w:rsidR="000F0B4C" w:rsidRPr="00DB4BC3">
        <w:rPr>
          <w:b/>
        </w:rPr>
        <w:t>s</w:t>
      </w:r>
      <w:r w:rsidR="009B5E20" w:rsidRPr="00DB4BC3">
        <w:rPr>
          <w:b/>
        </w:rPr>
        <w:t xml:space="preserve"> inovacij</w:t>
      </w:r>
      <w:r w:rsidR="000F0B4C" w:rsidRPr="00DB4BC3">
        <w:rPr>
          <w:b/>
        </w:rPr>
        <w:t>os duomenys</w:t>
      </w:r>
    </w:p>
    <w:p w:rsidR="005F79F9" w:rsidRPr="00DB4BC3" w:rsidRDefault="005F79F9" w:rsidP="005F79F9">
      <w:pPr>
        <w:jc w:val="center"/>
        <w:rPr>
          <w:b/>
        </w:rPr>
      </w:pPr>
    </w:p>
    <w:p w:rsidR="009B5E20" w:rsidRPr="00DB4BC3" w:rsidRDefault="009B5E20" w:rsidP="009B5E20">
      <w:pPr>
        <w:spacing w:after="240"/>
        <w:jc w:val="both"/>
        <w:rPr>
          <w:b/>
        </w:rPr>
      </w:pPr>
      <w:r w:rsidRPr="00DB4BC3">
        <w:rPr>
          <w:b/>
        </w:rPr>
        <w:t xml:space="preserve">E. Glaustas </w:t>
      </w:r>
      <w:r w:rsidR="00E52B32" w:rsidRPr="00DB4BC3">
        <w:rPr>
          <w:b/>
        </w:rPr>
        <w:t xml:space="preserve">siekiamos bandyti </w:t>
      </w:r>
      <w:r w:rsidR="000F0B4C" w:rsidRPr="00DB4BC3">
        <w:rPr>
          <w:b/>
        </w:rPr>
        <w:t xml:space="preserve">finansinės inovacijos </w:t>
      </w:r>
      <w:r w:rsidRPr="00DB4BC3">
        <w:rPr>
          <w:b/>
        </w:rPr>
        <w:t>aprašymas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95"/>
      </w:tblGrid>
      <w:tr w:rsidR="009B5E20" w:rsidRPr="00DB4BC3" w:rsidTr="00423D10">
        <w:trPr>
          <w:trHeight w:val="736"/>
        </w:trPr>
        <w:tc>
          <w:tcPr>
            <w:tcW w:w="9695" w:type="dxa"/>
            <w:shd w:val="clear" w:color="auto" w:fill="auto"/>
          </w:tcPr>
          <w:p w:rsidR="009B5E20" w:rsidRPr="00DB4BC3" w:rsidRDefault="009B5E20" w:rsidP="005C630A"/>
        </w:tc>
      </w:tr>
    </w:tbl>
    <w:p w:rsidR="009B5E20" w:rsidRPr="00DB4BC3" w:rsidRDefault="009B5E20" w:rsidP="009B5E20"/>
    <w:p w:rsidR="009B5E20" w:rsidRPr="00DB4BC3" w:rsidRDefault="009B5E20" w:rsidP="009B5E20">
      <w:pPr>
        <w:spacing w:after="240"/>
        <w:jc w:val="both"/>
        <w:rPr>
          <w:b/>
        </w:rPr>
      </w:pPr>
      <w:r w:rsidRPr="00DB4BC3">
        <w:rPr>
          <w:b/>
        </w:rPr>
        <w:t xml:space="preserve">F. </w:t>
      </w:r>
      <w:r w:rsidR="00E52B32" w:rsidRPr="00DB4BC3">
        <w:rPr>
          <w:b/>
        </w:rPr>
        <w:t>Finansinės inovacijos a</w:t>
      </w:r>
      <w:r w:rsidRPr="00DB4BC3">
        <w:rPr>
          <w:b/>
        </w:rPr>
        <w:t>titik</w:t>
      </w:r>
      <w:r w:rsidR="0062439C">
        <w:rPr>
          <w:b/>
        </w:rPr>
        <w:t>t</w:t>
      </w:r>
      <w:r w:rsidRPr="00DB4BC3">
        <w:rPr>
          <w:b/>
        </w:rPr>
        <w:t>is veiklos bandomojoje aplinkoje kriterijams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69"/>
        <w:gridCol w:w="6373"/>
      </w:tblGrid>
      <w:tr w:rsidR="005F79F9" w:rsidRPr="00DB4BC3" w:rsidTr="005F79F9">
        <w:tc>
          <w:tcPr>
            <w:tcW w:w="3369" w:type="dxa"/>
            <w:shd w:val="clear" w:color="auto" w:fill="D9D9D9"/>
          </w:tcPr>
          <w:p w:rsidR="005F79F9" w:rsidRPr="00DB4BC3" w:rsidRDefault="005F79F9" w:rsidP="005C630A">
            <w:pPr>
              <w:jc w:val="center"/>
            </w:pPr>
            <w:r w:rsidRPr="00DB4BC3">
              <w:t>Kriterijus</w:t>
            </w:r>
          </w:p>
        </w:tc>
        <w:tc>
          <w:tcPr>
            <w:tcW w:w="6373" w:type="dxa"/>
            <w:shd w:val="clear" w:color="auto" w:fill="D9D9D9"/>
          </w:tcPr>
          <w:p w:rsidR="005F79F9" w:rsidRPr="00DB4BC3" w:rsidRDefault="005F79F9" w:rsidP="005C630A">
            <w:pPr>
              <w:jc w:val="center"/>
            </w:pPr>
            <w:r w:rsidRPr="00DB4BC3">
              <w:t>Patvirtinanti informacija</w:t>
            </w:r>
          </w:p>
        </w:tc>
      </w:tr>
      <w:tr w:rsidR="005F79F9" w:rsidRPr="00DB4BC3" w:rsidTr="00353193">
        <w:trPr>
          <w:trHeight w:val="1128"/>
        </w:trPr>
        <w:tc>
          <w:tcPr>
            <w:tcW w:w="3369" w:type="dxa"/>
            <w:shd w:val="clear" w:color="auto" w:fill="auto"/>
          </w:tcPr>
          <w:p w:rsidR="00353193" w:rsidRPr="00DB4BC3" w:rsidRDefault="005F79F9" w:rsidP="005F79F9">
            <w:pPr>
              <w:rPr>
                <w:bCs/>
                <w:szCs w:val="24"/>
              </w:rPr>
            </w:pPr>
            <w:r w:rsidRPr="00DB4BC3">
              <w:rPr>
                <w:b/>
                <w:bCs/>
                <w:szCs w:val="24"/>
              </w:rPr>
              <w:t>Inovatyvumas</w:t>
            </w:r>
            <w:r w:rsidRPr="00DB4BC3">
              <w:rPr>
                <w:bCs/>
                <w:szCs w:val="24"/>
              </w:rPr>
              <w:t xml:space="preserve"> </w:t>
            </w:r>
          </w:p>
          <w:p w:rsidR="005F79F9" w:rsidRPr="00DB4BC3" w:rsidRDefault="005F79F9">
            <w:r w:rsidRPr="00DB4BC3">
              <w:rPr>
                <w:bCs/>
                <w:szCs w:val="24"/>
              </w:rPr>
              <w:t xml:space="preserve">(Aprašo </w:t>
            </w:r>
            <w:r w:rsidR="000E3D94" w:rsidRPr="00DB4BC3">
              <w:rPr>
                <w:bCs/>
                <w:szCs w:val="24"/>
              </w:rPr>
              <w:t>11.1</w:t>
            </w:r>
            <w:r w:rsidRPr="00DB4BC3">
              <w:rPr>
                <w:bCs/>
                <w:szCs w:val="24"/>
              </w:rPr>
              <w:t xml:space="preserve"> </w:t>
            </w:r>
            <w:r w:rsidR="00EC3A75">
              <w:rPr>
                <w:bCs/>
                <w:szCs w:val="24"/>
              </w:rPr>
              <w:t>pa</w:t>
            </w:r>
            <w:r w:rsidR="00EC3A75" w:rsidRPr="00DB4BC3">
              <w:rPr>
                <w:bCs/>
                <w:szCs w:val="24"/>
              </w:rPr>
              <w:t>punkt</w:t>
            </w:r>
            <w:r w:rsidR="00EC3A75">
              <w:rPr>
                <w:bCs/>
                <w:szCs w:val="24"/>
              </w:rPr>
              <w:t>i</w:t>
            </w:r>
            <w:r w:rsidR="00EC3A75" w:rsidRPr="00DB4BC3">
              <w:rPr>
                <w:bCs/>
                <w:szCs w:val="24"/>
              </w:rPr>
              <w:t>s</w:t>
            </w:r>
            <w:r w:rsidRPr="00DB4BC3">
              <w:rPr>
                <w:bCs/>
                <w:szCs w:val="24"/>
              </w:rPr>
              <w:t>)</w:t>
            </w:r>
          </w:p>
        </w:tc>
        <w:tc>
          <w:tcPr>
            <w:tcW w:w="6373" w:type="dxa"/>
            <w:shd w:val="clear" w:color="auto" w:fill="auto"/>
          </w:tcPr>
          <w:p w:rsidR="00353193" w:rsidRPr="00DB4BC3" w:rsidRDefault="00353193" w:rsidP="005C630A"/>
        </w:tc>
      </w:tr>
      <w:tr w:rsidR="005F79F9" w:rsidRPr="00DB4BC3" w:rsidTr="00353193">
        <w:trPr>
          <w:trHeight w:val="1128"/>
        </w:trPr>
        <w:tc>
          <w:tcPr>
            <w:tcW w:w="3369" w:type="dxa"/>
            <w:shd w:val="clear" w:color="auto" w:fill="auto"/>
          </w:tcPr>
          <w:p w:rsidR="00353193" w:rsidRPr="00DB4BC3" w:rsidRDefault="00353193" w:rsidP="005C630A">
            <w:pPr>
              <w:rPr>
                <w:bCs/>
                <w:szCs w:val="24"/>
              </w:rPr>
            </w:pPr>
            <w:r w:rsidRPr="00DB4BC3">
              <w:rPr>
                <w:b/>
                <w:bCs/>
                <w:szCs w:val="24"/>
              </w:rPr>
              <w:t>Nauda visuomenei</w:t>
            </w:r>
            <w:r w:rsidR="005F79F9" w:rsidRPr="00DB4BC3">
              <w:rPr>
                <w:bCs/>
                <w:szCs w:val="24"/>
              </w:rPr>
              <w:t xml:space="preserve"> </w:t>
            </w:r>
          </w:p>
          <w:p w:rsidR="005F79F9" w:rsidRPr="00DB4BC3" w:rsidRDefault="005F79F9" w:rsidP="000E3D94">
            <w:r w:rsidRPr="00DB4BC3">
              <w:rPr>
                <w:bCs/>
                <w:szCs w:val="24"/>
              </w:rPr>
              <w:t xml:space="preserve">(Aprašo </w:t>
            </w:r>
            <w:r w:rsidR="000E3D94" w:rsidRPr="00DB4BC3">
              <w:rPr>
                <w:bCs/>
                <w:szCs w:val="24"/>
              </w:rPr>
              <w:t xml:space="preserve">11.2 </w:t>
            </w:r>
            <w:r w:rsidR="00EC3A75">
              <w:rPr>
                <w:bCs/>
                <w:szCs w:val="24"/>
              </w:rPr>
              <w:t>pa</w:t>
            </w:r>
            <w:r w:rsidR="00EC3A75" w:rsidRPr="00DB4BC3">
              <w:rPr>
                <w:bCs/>
                <w:szCs w:val="24"/>
              </w:rPr>
              <w:t>punkt</w:t>
            </w:r>
            <w:r w:rsidR="00EC3A75">
              <w:rPr>
                <w:bCs/>
                <w:szCs w:val="24"/>
              </w:rPr>
              <w:t>i</w:t>
            </w:r>
            <w:r w:rsidR="00EC3A75" w:rsidRPr="00DB4BC3">
              <w:rPr>
                <w:bCs/>
                <w:szCs w:val="24"/>
              </w:rPr>
              <w:t>s</w:t>
            </w:r>
            <w:r w:rsidRPr="00DB4BC3">
              <w:rPr>
                <w:bCs/>
                <w:szCs w:val="24"/>
              </w:rPr>
              <w:t>)</w:t>
            </w:r>
          </w:p>
        </w:tc>
        <w:tc>
          <w:tcPr>
            <w:tcW w:w="6373" w:type="dxa"/>
            <w:shd w:val="clear" w:color="auto" w:fill="auto"/>
          </w:tcPr>
          <w:p w:rsidR="005F79F9" w:rsidRPr="00DB4BC3" w:rsidRDefault="005F79F9" w:rsidP="005C630A"/>
        </w:tc>
      </w:tr>
      <w:tr w:rsidR="005F79F9" w:rsidRPr="00DB4BC3" w:rsidTr="00353193">
        <w:trPr>
          <w:trHeight w:val="1128"/>
        </w:trPr>
        <w:tc>
          <w:tcPr>
            <w:tcW w:w="3369" w:type="dxa"/>
            <w:shd w:val="clear" w:color="auto" w:fill="auto"/>
          </w:tcPr>
          <w:p w:rsidR="008D0AFB" w:rsidRPr="00DB4BC3" w:rsidRDefault="008D0AFB" w:rsidP="008D0AFB">
            <w:pPr>
              <w:rPr>
                <w:bCs/>
                <w:szCs w:val="24"/>
              </w:rPr>
            </w:pPr>
            <w:r w:rsidRPr="00DB4BC3">
              <w:rPr>
                <w:b/>
                <w:bCs/>
                <w:szCs w:val="24"/>
              </w:rPr>
              <w:t>Reikalingumas</w:t>
            </w:r>
            <w:r w:rsidRPr="00DB4BC3">
              <w:rPr>
                <w:bCs/>
                <w:szCs w:val="24"/>
              </w:rPr>
              <w:t xml:space="preserve"> </w:t>
            </w:r>
          </w:p>
          <w:p w:rsidR="005F79F9" w:rsidRPr="00DB4BC3" w:rsidRDefault="008D0AFB" w:rsidP="00333981">
            <w:r w:rsidRPr="00DB4BC3">
              <w:rPr>
                <w:bCs/>
                <w:szCs w:val="24"/>
              </w:rPr>
              <w:t xml:space="preserve">(Aprašo </w:t>
            </w:r>
            <w:r w:rsidR="000E3D94" w:rsidRPr="00DB4BC3">
              <w:rPr>
                <w:bCs/>
                <w:szCs w:val="24"/>
              </w:rPr>
              <w:t>11.</w:t>
            </w:r>
            <w:r w:rsidR="00333981" w:rsidRPr="00DB4BC3">
              <w:rPr>
                <w:bCs/>
                <w:szCs w:val="24"/>
              </w:rPr>
              <w:t>3</w:t>
            </w:r>
            <w:r w:rsidR="000E3D94" w:rsidRPr="00DB4BC3">
              <w:rPr>
                <w:bCs/>
                <w:szCs w:val="24"/>
              </w:rPr>
              <w:t xml:space="preserve"> </w:t>
            </w:r>
            <w:r w:rsidR="00EC3A75">
              <w:rPr>
                <w:bCs/>
                <w:szCs w:val="24"/>
              </w:rPr>
              <w:t>pa</w:t>
            </w:r>
            <w:r w:rsidR="00EC3A75" w:rsidRPr="00DB4BC3">
              <w:rPr>
                <w:bCs/>
                <w:szCs w:val="24"/>
              </w:rPr>
              <w:t>punkt</w:t>
            </w:r>
            <w:r w:rsidR="00EC3A75">
              <w:rPr>
                <w:bCs/>
                <w:szCs w:val="24"/>
              </w:rPr>
              <w:t>i</w:t>
            </w:r>
            <w:r w:rsidR="00EC3A75" w:rsidRPr="00DB4BC3">
              <w:rPr>
                <w:bCs/>
                <w:szCs w:val="24"/>
              </w:rPr>
              <w:t>s</w:t>
            </w:r>
            <w:r w:rsidRPr="00DB4BC3">
              <w:rPr>
                <w:bCs/>
                <w:szCs w:val="24"/>
              </w:rPr>
              <w:t>)</w:t>
            </w:r>
          </w:p>
        </w:tc>
        <w:tc>
          <w:tcPr>
            <w:tcW w:w="6373" w:type="dxa"/>
            <w:shd w:val="clear" w:color="auto" w:fill="auto"/>
          </w:tcPr>
          <w:p w:rsidR="005F79F9" w:rsidRPr="00DB4BC3" w:rsidRDefault="005F79F9" w:rsidP="005C630A"/>
        </w:tc>
      </w:tr>
      <w:tr w:rsidR="005F79F9" w:rsidRPr="00DB4BC3" w:rsidTr="00353193">
        <w:trPr>
          <w:trHeight w:val="1128"/>
        </w:trPr>
        <w:tc>
          <w:tcPr>
            <w:tcW w:w="3369" w:type="dxa"/>
            <w:shd w:val="clear" w:color="auto" w:fill="auto"/>
          </w:tcPr>
          <w:p w:rsidR="008D0AFB" w:rsidRPr="00DB4BC3" w:rsidRDefault="008D0AFB" w:rsidP="008D0AFB">
            <w:pPr>
              <w:rPr>
                <w:bCs/>
                <w:szCs w:val="24"/>
              </w:rPr>
            </w:pPr>
            <w:r w:rsidRPr="00DB4BC3">
              <w:rPr>
                <w:b/>
                <w:bCs/>
                <w:szCs w:val="24"/>
              </w:rPr>
              <w:t>Pasirengimas</w:t>
            </w:r>
            <w:r w:rsidRPr="00DB4BC3">
              <w:rPr>
                <w:bCs/>
                <w:szCs w:val="24"/>
              </w:rPr>
              <w:t xml:space="preserve"> </w:t>
            </w:r>
          </w:p>
          <w:p w:rsidR="005F79F9" w:rsidRPr="00DB4BC3" w:rsidRDefault="008D0AFB" w:rsidP="00333981">
            <w:r w:rsidRPr="00DB4BC3">
              <w:rPr>
                <w:bCs/>
                <w:szCs w:val="24"/>
              </w:rPr>
              <w:t xml:space="preserve">(Aprašo </w:t>
            </w:r>
            <w:r w:rsidR="00333981" w:rsidRPr="00DB4BC3">
              <w:rPr>
                <w:bCs/>
                <w:szCs w:val="24"/>
              </w:rPr>
              <w:t xml:space="preserve">11.4 </w:t>
            </w:r>
            <w:r w:rsidR="00EC3A75">
              <w:rPr>
                <w:bCs/>
                <w:szCs w:val="24"/>
              </w:rPr>
              <w:t>pa</w:t>
            </w:r>
            <w:r w:rsidR="00EC3A75" w:rsidRPr="00DB4BC3">
              <w:rPr>
                <w:bCs/>
                <w:szCs w:val="24"/>
              </w:rPr>
              <w:t>punkt</w:t>
            </w:r>
            <w:r w:rsidR="00EC3A75">
              <w:rPr>
                <w:bCs/>
                <w:szCs w:val="24"/>
              </w:rPr>
              <w:t>i</w:t>
            </w:r>
            <w:r w:rsidR="00EC3A75" w:rsidRPr="00DB4BC3">
              <w:rPr>
                <w:bCs/>
                <w:szCs w:val="24"/>
              </w:rPr>
              <w:t>s</w:t>
            </w:r>
            <w:r w:rsidRPr="00DB4BC3">
              <w:rPr>
                <w:bCs/>
                <w:szCs w:val="24"/>
              </w:rPr>
              <w:t>)</w:t>
            </w:r>
          </w:p>
        </w:tc>
        <w:tc>
          <w:tcPr>
            <w:tcW w:w="6373" w:type="dxa"/>
            <w:shd w:val="clear" w:color="auto" w:fill="auto"/>
          </w:tcPr>
          <w:p w:rsidR="005F79F9" w:rsidRPr="00DB4BC3" w:rsidRDefault="005F79F9" w:rsidP="005C630A"/>
        </w:tc>
      </w:tr>
      <w:tr w:rsidR="005F79F9" w:rsidRPr="00DB4BC3" w:rsidTr="00353193">
        <w:trPr>
          <w:trHeight w:val="1128"/>
        </w:trPr>
        <w:tc>
          <w:tcPr>
            <w:tcW w:w="3369" w:type="dxa"/>
            <w:shd w:val="clear" w:color="auto" w:fill="auto"/>
          </w:tcPr>
          <w:p w:rsidR="00353193" w:rsidRPr="00DB4BC3" w:rsidRDefault="00353193" w:rsidP="00353193">
            <w:pPr>
              <w:rPr>
                <w:bCs/>
                <w:szCs w:val="24"/>
              </w:rPr>
            </w:pPr>
            <w:r w:rsidRPr="00DB4BC3">
              <w:rPr>
                <w:b/>
                <w:bCs/>
                <w:szCs w:val="24"/>
              </w:rPr>
              <w:t>Siekis veikti Lietuvoje</w:t>
            </w:r>
            <w:r w:rsidR="005F79F9" w:rsidRPr="00DB4BC3">
              <w:rPr>
                <w:bCs/>
                <w:szCs w:val="24"/>
              </w:rPr>
              <w:t xml:space="preserve"> </w:t>
            </w:r>
          </w:p>
          <w:p w:rsidR="005F79F9" w:rsidRPr="00DB4BC3" w:rsidRDefault="005F79F9" w:rsidP="00333981">
            <w:pPr>
              <w:rPr>
                <w:bCs/>
                <w:szCs w:val="24"/>
              </w:rPr>
            </w:pPr>
            <w:r w:rsidRPr="00DB4BC3">
              <w:rPr>
                <w:bCs/>
                <w:szCs w:val="24"/>
              </w:rPr>
              <w:t xml:space="preserve">(Aprašo </w:t>
            </w:r>
            <w:r w:rsidR="00333981" w:rsidRPr="00DB4BC3">
              <w:rPr>
                <w:bCs/>
                <w:szCs w:val="24"/>
              </w:rPr>
              <w:t xml:space="preserve">11.5 </w:t>
            </w:r>
            <w:r w:rsidR="00EC3A75">
              <w:rPr>
                <w:bCs/>
                <w:szCs w:val="24"/>
              </w:rPr>
              <w:t>pa</w:t>
            </w:r>
            <w:r w:rsidR="00EC3A75" w:rsidRPr="00DB4BC3">
              <w:rPr>
                <w:bCs/>
                <w:szCs w:val="24"/>
              </w:rPr>
              <w:t>punkt</w:t>
            </w:r>
            <w:r w:rsidR="00EC3A75">
              <w:rPr>
                <w:bCs/>
                <w:szCs w:val="24"/>
              </w:rPr>
              <w:t>i</w:t>
            </w:r>
            <w:r w:rsidR="00EC3A75" w:rsidRPr="00DB4BC3">
              <w:rPr>
                <w:bCs/>
                <w:szCs w:val="24"/>
              </w:rPr>
              <w:t>s</w:t>
            </w:r>
            <w:r w:rsidRPr="00DB4BC3">
              <w:rPr>
                <w:bCs/>
                <w:szCs w:val="24"/>
              </w:rPr>
              <w:t>)</w:t>
            </w:r>
          </w:p>
        </w:tc>
        <w:tc>
          <w:tcPr>
            <w:tcW w:w="6373" w:type="dxa"/>
            <w:shd w:val="clear" w:color="auto" w:fill="auto"/>
          </w:tcPr>
          <w:p w:rsidR="005F79F9" w:rsidRPr="00DB4BC3" w:rsidRDefault="005F79F9" w:rsidP="005C630A"/>
        </w:tc>
      </w:tr>
    </w:tbl>
    <w:p w:rsidR="005F79F9" w:rsidRPr="00DB4BC3" w:rsidRDefault="005F79F9" w:rsidP="00765C09">
      <w:pPr>
        <w:pStyle w:val="BodyTextIndent"/>
        <w:ind w:firstLine="0"/>
        <w:rPr>
          <w:sz w:val="24"/>
        </w:rPr>
      </w:pPr>
    </w:p>
    <w:p w:rsidR="002C6EDF" w:rsidRPr="00DB4BC3" w:rsidRDefault="002C6EDF" w:rsidP="00765C09">
      <w:pPr>
        <w:pStyle w:val="BodyTextIndent"/>
        <w:ind w:firstLine="0"/>
        <w:rPr>
          <w:sz w:val="24"/>
        </w:rPr>
      </w:pPr>
    </w:p>
    <w:p w:rsidR="009E2BE2" w:rsidRPr="00DB4BC3" w:rsidRDefault="009E2BE2" w:rsidP="009E2BE2"/>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18"/>
      </w:tblGrid>
      <w:tr w:rsidR="009E2BE2" w:rsidRPr="00DB4BC3" w:rsidTr="005C630A">
        <w:tc>
          <w:tcPr>
            <w:tcW w:w="2518" w:type="dxa"/>
            <w:shd w:val="clear" w:color="auto" w:fill="auto"/>
          </w:tcPr>
          <w:p w:rsidR="009E2BE2" w:rsidRPr="00DB4BC3" w:rsidRDefault="009E2BE2" w:rsidP="005C630A"/>
        </w:tc>
      </w:tr>
    </w:tbl>
    <w:p w:rsidR="009E2BE2" w:rsidRPr="00DB4BC3" w:rsidRDefault="009E2BE2" w:rsidP="009E2BE2">
      <w:pPr>
        <w:rPr>
          <w:sz w:val="20"/>
        </w:rPr>
      </w:pPr>
      <w:r w:rsidRPr="00DB4BC3">
        <w:rPr>
          <w:sz w:val="20"/>
        </w:rPr>
        <w:t xml:space="preserve">       </w:t>
      </w:r>
      <w:r w:rsidR="001252CE">
        <w:rPr>
          <w:sz w:val="20"/>
        </w:rPr>
        <w:t>(</w:t>
      </w:r>
      <w:r w:rsidRPr="00DB4BC3">
        <w:rPr>
          <w:sz w:val="20"/>
        </w:rPr>
        <w:t>pildymo data</w:t>
      </w:r>
      <w:r w:rsidR="001252CE">
        <w:rPr>
          <w:sz w:val="20"/>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42"/>
      </w:tblGrid>
      <w:tr w:rsidR="009E2BE2" w:rsidRPr="00DB4BC3" w:rsidTr="005C630A">
        <w:trPr>
          <w:trHeight w:val="503"/>
        </w:trPr>
        <w:tc>
          <w:tcPr>
            <w:tcW w:w="9854" w:type="dxa"/>
            <w:shd w:val="clear" w:color="auto" w:fill="auto"/>
          </w:tcPr>
          <w:p w:rsidR="009E2BE2" w:rsidRPr="00DB4BC3" w:rsidRDefault="009E2BE2" w:rsidP="005C630A"/>
        </w:tc>
      </w:tr>
    </w:tbl>
    <w:p w:rsidR="009E2BE2" w:rsidRPr="008A54EE" w:rsidRDefault="001252CE" w:rsidP="009E2BE2">
      <w:pPr>
        <w:jc w:val="center"/>
        <w:rPr>
          <w:sz w:val="20"/>
        </w:rPr>
      </w:pPr>
      <w:r>
        <w:rPr>
          <w:sz w:val="20"/>
        </w:rPr>
        <w:t>(v</w:t>
      </w:r>
      <w:r w:rsidR="009E2BE2" w:rsidRPr="00DB4BC3">
        <w:rPr>
          <w:sz w:val="20"/>
        </w:rPr>
        <w:t>ardas ir pavardė, parašas</w:t>
      </w:r>
      <w:r>
        <w:rPr>
          <w:sz w:val="20"/>
        </w:rPr>
        <w:t>)</w:t>
      </w:r>
    </w:p>
    <w:sectPr w:rsidR="009E2BE2" w:rsidRPr="008A54EE" w:rsidSect="009503F0">
      <w:headerReference w:type="even" r:id="rId9"/>
      <w:headerReference w:type="default" r:id="rId10"/>
      <w:pgSz w:w="11907" w:h="16840" w:code="9"/>
      <w:pgMar w:top="1134" w:right="680" w:bottom="1134" w:left="1701" w:header="567" w:footer="567" w:gutter="0"/>
      <w:pgNumType w:start="1"/>
      <w:cols w:space="1296"/>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C3D10" w:rsidRDefault="007C3D10">
      <w:r>
        <w:separator/>
      </w:r>
    </w:p>
  </w:endnote>
  <w:endnote w:type="continuationSeparator" w:id="0">
    <w:p w:rsidR="007C3D10" w:rsidRDefault="007C3D1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LT">
    <w:altName w:val="Times New Roman"/>
    <w:charset w:val="BA"/>
    <w:family w:val="roman"/>
    <w:pitch w:val="variable"/>
    <w:sig w:usb0="00000287" w:usb1="00000000" w:usb2="00000000" w:usb3="00000000" w:csb0="0000009F" w:csb1="00000000"/>
  </w:font>
  <w:font w:name="Tahoma">
    <w:panose1 w:val="020B0604030504040204"/>
    <w:charset w:val="BA"/>
    <w:family w:val="swiss"/>
    <w:pitch w:val="variable"/>
    <w:sig w:usb0="E1002EFF" w:usb1="C000605B" w:usb2="00000029" w:usb3="00000000" w:csb0="000101FF" w:csb1="00000000"/>
  </w:font>
  <w:font w:name="Calibri">
    <w:panose1 w:val="020F0502020204030204"/>
    <w:charset w:val="BA"/>
    <w:family w:val="swiss"/>
    <w:pitch w:val="variable"/>
    <w:sig w:usb0="E0002AFF" w:usb1="C000247B" w:usb2="00000009" w:usb3="00000000" w:csb0="000001FF" w:csb1="00000000"/>
  </w:font>
  <w:font w:name="Verdana">
    <w:panose1 w:val="020B0604030504040204"/>
    <w:charset w:val="BA"/>
    <w:family w:val="swiss"/>
    <w:pitch w:val="variable"/>
    <w:sig w:usb0="A10006FF" w:usb1="4000205B" w:usb2="00000010" w:usb3="00000000" w:csb0="0000019F" w:csb1="00000000"/>
  </w:font>
  <w:font w:name="Cambria">
    <w:panose1 w:val="02040503050406030204"/>
    <w:charset w:val="BA"/>
    <w:family w:val="roman"/>
    <w:pitch w:val="variable"/>
    <w:sig w:usb0="E00006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C3D10" w:rsidRDefault="007C3D10">
      <w:r>
        <w:separator/>
      </w:r>
    </w:p>
  </w:footnote>
  <w:footnote w:type="continuationSeparator" w:id="0">
    <w:p w:rsidR="007C3D10" w:rsidRDefault="007C3D10">
      <w:r>
        <w:continuationSeparator/>
      </w:r>
    </w:p>
  </w:footnote>
  <w:footnote w:id="1">
    <w:p w:rsidR="002C6EDF" w:rsidRDefault="002C6EDF">
      <w:pPr>
        <w:pStyle w:val="FootnoteText"/>
      </w:pPr>
      <w:r>
        <w:rPr>
          <w:rStyle w:val="FootnoteReference"/>
        </w:rPr>
        <w:footnoteRef/>
      </w:r>
      <w:r>
        <w:t xml:space="preserve"> </w:t>
      </w:r>
      <w:r w:rsidRPr="00423D10">
        <w:t>Pateikite juridinio asmens registraciją patvirtinančio dokumento kopiją, jeigu juridinis asmuo įsteigtas ne Lietuvos Respublikoje.</w:t>
      </w:r>
    </w:p>
  </w:footnote>
  <w:footnote w:id="2">
    <w:p w:rsidR="005D6874" w:rsidRDefault="005D6874">
      <w:pPr>
        <w:pStyle w:val="FootnoteText"/>
      </w:pPr>
      <w:r>
        <w:rPr>
          <w:rStyle w:val="FootnoteReference"/>
        </w:rPr>
        <w:footnoteRef/>
      </w:r>
      <w:r>
        <w:t xml:space="preserve"> Vadovu laikomas v</w:t>
      </w:r>
      <w:r w:rsidRPr="00DB4BC3">
        <w:t>ienasmeni</w:t>
      </w:r>
      <w:r>
        <w:t>s</w:t>
      </w:r>
      <w:r w:rsidRPr="00DB4BC3">
        <w:t xml:space="preserve"> </w:t>
      </w:r>
      <w:r>
        <w:t xml:space="preserve">valdymo organas </w:t>
      </w:r>
      <w:r w:rsidRPr="00DB4BC3">
        <w:t>ir kolegialaus valdymo organ</w:t>
      </w:r>
      <w:r>
        <w:t>o nariai.</w:t>
      </w:r>
    </w:p>
  </w:footnote>
  <w:footnote w:id="3">
    <w:p w:rsidR="00A0421D" w:rsidRDefault="00A0421D">
      <w:pPr>
        <w:pStyle w:val="FootnoteText"/>
      </w:pPr>
      <w:r>
        <w:rPr>
          <w:rStyle w:val="FootnoteReference"/>
        </w:rPr>
        <w:footnoteRef/>
      </w:r>
      <w:r>
        <w:t xml:space="preserve"> Ši dalis nepildoma, jeigu finansų rinkos dalyvis jau yra Lietuvos banko prižiūrimas. </w:t>
      </w:r>
    </w:p>
  </w:footnote>
  <w:footnote w:id="4">
    <w:p w:rsidR="005D6874" w:rsidRDefault="005D6874" w:rsidP="005D6874">
      <w:pPr>
        <w:pStyle w:val="FootnoteText"/>
      </w:pPr>
      <w:r>
        <w:rPr>
          <w:rStyle w:val="FootnoteReference"/>
        </w:rPr>
        <w:footnoteRef/>
      </w:r>
      <w:r>
        <w:t xml:space="preserve"> </w:t>
      </w:r>
      <w:r w:rsidR="00A81EE8">
        <w:t>Pagrindiniu d</w:t>
      </w:r>
      <w:r>
        <w:t>alyviu laikomas f</w:t>
      </w:r>
      <w:r w:rsidRPr="003950D8">
        <w:rPr>
          <w:szCs w:val="24"/>
          <w:lang w:eastAsia="lt-LT"/>
        </w:rPr>
        <w:t>izini</w:t>
      </w:r>
      <w:r>
        <w:rPr>
          <w:szCs w:val="24"/>
          <w:lang w:eastAsia="lt-LT"/>
        </w:rPr>
        <w:t>s</w:t>
      </w:r>
      <w:r w:rsidRPr="003950D8">
        <w:rPr>
          <w:szCs w:val="24"/>
          <w:lang w:eastAsia="lt-LT"/>
        </w:rPr>
        <w:t xml:space="preserve"> arba juridini</w:t>
      </w:r>
      <w:r>
        <w:rPr>
          <w:szCs w:val="24"/>
          <w:lang w:eastAsia="lt-LT"/>
        </w:rPr>
        <w:t>s</w:t>
      </w:r>
      <w:r w:rsidRPr="003950D8">
        <w:rPr>
          <w:szCs w:val="24"/>
          <w:lang w:eastAsia="lt-LT"/>
        </w:rPr>
        <w:t xml:space="preserve"> asm</w:t>
      </w:r>
      <w:r>
        <w:rPr>
          <w:szCs w:val="24"/>
          <w:lang w:eastAsia="lt-LT"/>
        </w:rPr>
        <w:t>uo</w:t>
      </w:r>
      <w:r w:rsidRPr="003950D8">
        <w:rPr>
          <w:szCs w:val="24"/>
          <w:lang w:eastAsia="lt-LT"/>
        </w:rPr>
        <w:t xml:space="preserve">, kuriam tiesiogiai ar netiesiogiai priklausančių </w:t>
      </w:r>
      <w:r w:rsidR="00A81EE8">
        <w:rPr>
          <w:szCs w:val="24"/>
          <w:lang w:eastAsia="lt-LT"/>
        </w:rPr>
        <w:t xml:space="preserve">finansų rinkos dalyvio </w:t>
      </w:r>
      <w:r w:rsidRPr="003950D8">
        <w:rPr>
          <w:szCs w:val="24"/>
          <w:lang w:eastAsia="lt-LT"/>
        </w:rPr>
        <w:t>balsavimo teisių arba įstatinio kapitalo dalis yra lygi arba viršija 20 procentų</w:t>
      </w:r>
      <w:r>
        <w:rPr>
          <w:szCs w:val="24"/>
          <w:lang w:eastAsia="lt-LT"/>
        </w:rPr>
        <w:t>.</w:t>
      </w:r>
    </w:p>
  </w:footnote>
  <w:footnote w:id="5">
    <w:p w:rsidR="00A0421D" w:rsidRDefault="00A0421D">
      <w:pPr>
        <w:pStyle w:val="FootnoteText"/>
      </w:pPr>
      <w:r>
        <w:rPr>
          <w:rStyle w:val="FootnoteReference"/>
        </w:rPr>
        <w:footnoteRef/>
      </w:r>
      <w:r>
        <w:t xml:space="preserve"> Ši dalis nepildoma, jeigu finansų rinkos dalyvis jau yra Lietuvos banko prižiūrimas.</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93D91" w:rsidRDefault="00B93D91">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rsidR="00B93D91" w:rsidRDefault="00B93D91">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709531762"/>
      <w:docPartObj>
        <w:docPartGallery w:val="Page Numbers (Top of Page)"/>
        <w:docPartUnique/>
      </w:docPartObj>
    </w:sdtPr>
    <w:sdtEndPr>
      <w:rPr>
        <w:noProof/>
      </w:rPr>
    </w:sdtEndPr>
    <w:sdtContent>
      <w:p w:rsidR="008B3A73" w:rsidRDefault="008B3A73">
        <w:pPr>
          <w:pStyle w:val="Header"/>
          <w:jc w:val="center"/>
        </w:pPr>
        <w:r>
          <w:fldChar w:fldCharType="begin"/>
        </w:r>
        <w:r>
          <w:instrText xml:space="preserve"> PAGE   \* MERGEFORMAT </w:instrText>
        </w:r>
        <w:r>
          <w:fldChar w:fldCharType="separate"/>
        </w:r>
        <w:r w:rsidR="008071CD">
          <w:rPr>
            <w:noProof/>
          </w:rPr>
          <w:t>3</w:t>
        </w:r>
        <w:r>
          <w:rPr>
            <w:noProof/>
          </w:rPr>
          <w:fldChar w:fldCharType="end"/>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D76EE9"/>
    <w:multiLevelType w:val="hybridMultilevel"/>
    <w:tmpl w:val="6AE8C4AE"/>
    <w:lvl w:ilvl="0" w:tplc="00E250FE">
      <w:start w:val="1"/>
      <w:numFmt w:val="bullet"/>
      <w:lvlText w:val="•"/>
      <w:lvlJc w:val="left"/>
      <w:pPr>
        <w:tabs>
          <w:tab w:val="num" w:pos="720"/>
        </w:tabs>
        <w:ind w:left="720" w:hanging="360"/>
      </w:pPr>
      <w:rPr>
        <w:rFonts w:ascii="Times New Roman" w:hAnsi="Times New Roman" w:hint="default"/>
      </w:rPr>
    </w:lvl>
    <w:lvl w:ilvl="1" w:tplc="9A205CC2" w:tentative="1">
      <w:start w:val="1"/>
      <w:numFmt w:val="bullet"/>
      <w:lvlText w:val="•"/>
      <w:lvlJc w:val="left"/>
      <w:pPr>
        <w:tabs>
          <w:tab w:val="num" w:pos="1440"/>
        </w:tabs>
        <w:ind w:left="1440" w:hanging="360"/>
      </w:pPr>
      <w:rPr>
        <w:rFonts w:ascii="Times New Roman" w:hAnsi="Times New Roman" w:hint="default"/>
      </w:rPr>
    </w:lvl>
    <w:lvl w:ilvl="2" w:tplc="1B469C2C" w:tentative="1">
      <w:start w:val="1"/>
      <w:numFmt w:val="bullet"/>
      <w:lvlText w:val="•"/>
      <w:lvlJc w:val="left"/>
      <w:pPr>
        <w:tabs>
          <w:tab w:val="num" w:pos="2160"/>
        </w:tabs>
        <w:ind w:left="2160" w:hanging="360"/>
      </w:pPr>
      <w:rPr>
        <w:rFonts w:ascii="Times New Roman" w:hAnsi="Times New Roman" w:hint="default"/>
      </w:rPr>
    </w:lvl>
    <w:lvl w:ilvl="3" w:tplc="C3287EE4" w:tentative="1">
      <w:start w:val="1"/>
      <w:numFmt w:val="bullet"/>
      <w:lvlText w:val="•"/>
      <w:lvlJc w:val="left"/>
      <w:pPr>
        <w:tabs>
          <w:tab w:val="num" w:pos="2880"/>
        </w:tabs>
        <w:ind w:left="2880" w:hanging="360"/>
      </w:pPr>
      <w:rPr>
        <w:rFonts w:ascii="Times New Roman" w:hAnsi="Times New Roman" w:hint="default"/>
      </w:rPr>
    </w:lvl>
    <w:lvl w:ilvl="4" w:tplc="59A0C776" w:tentative="1">
      <w:start w:val="1"/>
      <w:numFmt w:val="bullet"/>
      <w:lvlText w:val="•"/>
      <w:lvlJc w:val="left"/>
      <w:pPr>
        <w:tabs>
          <w:tab w:val="num" w:pos="3600"/>
        </w:tabs>
        <w:ind w:left="3600" w:hanging="360"/>
      </w:pPr>
      <w:rPr>
        <w:rFonts w:ascii="Times New Roman" w:hAnsi="Times New Roman" w:hint="default"/>
      </w:rPr>
    </w:lvl>
    <w:lvl w:ilvl="5" w:tplc="B74EC778" w:tentative="1">
      <w:start w:val="1"/>
      <w:numFmt w:val="bullet"/>
      <w:lvlText w:val="•"/>
      <w:lvlJc w:val="left"/>
      <w:pPr>
        <w:tabs>
          <w:tab w:val="num" w:pos="4320"/>
        </w:tabs>
        <w:ind w:left="4320" w:hanging="360"/>
      </w:pPr>
      <w:rPr>
        <w:rFonts w:ascii="Times New Roman" w:hAnsi="Times New Roman" w:hint="default"/>
      </w:rPr>
    </w:lvl>
    <w:lvl w:ilvl="6" w:tplc="DE8E900C" w:tentative="1">
      <w:start w:val="1"/>
      <w:numFmt w:val="bullet"/>
      <w:lvlText w:val="•"/>
      <w:lvlJc w:val="left"/>
      <w:pPr>
        <w:tabs>
          <w:tab w:val="num" w:pos="5040"/>
        </w:tabs>
        <w:ind w:left="5040" w:hanging="360"/>
      </w:pPr>
      <w:rPr>
        <w:rFonts w:ascii="Times New Roman" w:hAnsi="Times New Roman" w:hint="default"/>
      </w:rPr>
    </w:lvl>
    <w:lvl w:ilvl="7" w:tplc="C43607E8" w:tentative="1">
      <w:start w:val="1"/>
      <w:numFmt w:val="bullet"/>
      <w:lvlText w:val="•"/>
      <w:lvlJc w:val="left"/>
      <w:pPr>
        <w:tabs>
          <w:tab w:val="num" w:pos="5760"/>
        </w:tabs>
        <w:ind w:left="5760" w:hanging="360"/>
      </w:pPr>
      <w:rPr>
        <w:rFonts w:ascii="Times New Roman" w:hAnsi="Times New Roman" w:hint="default"/>
      </w:rPr>
    </w:lvl>
    <w:lvl w:ilvl="8" w:tplc="C6C60F0A" w:tentative="1">
      <w:start w:val="1"/>
      <w:numFmt w:val="bullet"/>
      <w:lvlText w:val="•"/>
      <w:lvlJc w:val="left"/>
      <w:pPr>
        <w:tabs>
          <w:tab w:val="num" w:pos="6480"/>
        </w:tabs>
        <w:ind w:left="6480" w:hanging="360"/>
      </w:pPr>
      <w:rPr>
        <w:rFonts w:ascii="Times New Roman" w:hAnsi="Times New Roman" w:hint="default"/>
      </w:rPr>
    </w:lvl>
  </w:abstractNum>
  <w:abstractNum w:abstractNumId="1">
    <w:nsid w:val="0EE40543"/>
    <w:multiLevelType w:val="multilevel"/>
    <w:tmpl w:val="0CA46848"/>
    <w:lvl w:ilvl="0">
      <w:start w:val="1"/>
      <w:numFmt w:val="decimal"/>
      <w:lvlText w:val="%1."/>
      <w:lvlJc w:val="left"/>
      <w:pPr>
        <w:tabs>
          <w:tab w:val="num" w:pos="1080"/>
        </w:tabs>
        <w:ind w:left="0" w:firstLine="720"/>
      </w:pPr>
      <w:rPr>
        <w:rFonts w:hint="default"/>
      </w:rPr>
    </w:lvl>
    <w:lvl w:ilvl="1">
      <w:start w:val="1"/>
      <w:numFmt w:val="decimal"/>
      <w:lvlText w:val="%1.%2."/>
      <w:lvlJc w:val="left"/>
      <w:pPr>
        <w:tabs>
          <w:tab w:val="num" w:pos="1080"/>
        </w:tabs>
        <w:ind w:left="0" w:firstLine="720"/>
      </w:pPr>
      <w:rPr>
        <w:rFonts w:hint="default"/>
      </w:rPr>
    </w:lvl>
    <w:lvl w:ilvl="2">
      <w:start w:val="1"/>
      <w:numFmt w:val="decimal"/>
      <w:lvlText w:val="%1.%2.%3."/>
      <w:lvlJc w:val="left"/>
      <w:pPr>
        <w:tabs>
          <w:tab w:val="num" w:pos="1440"/>
        </w:tabs>
        <w:ind w:left="0" w:firstLine="720"/>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
    <w:nsid w:val="111B7ABC"/>
    <w:multiLevelType w:val="hybridMultilevel"/>
    <w:tmpl w:val="A6A2198A"/>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
    <w:nsid w:val="11AF0F59"/>
    <w:multiLevelType w:val="multilevel"/>
    <w:tmpl w:val="12A255F0"/>
    <w:lvl w:ilvl="0">
      <w:start w:val="2"/>
      <w:numFmt w:val="decimal"/>
      <w:lvlText w:val="%1"/>
      <w:lvlJc w:val="left"/>
      <w:pPr>
        <w:tabs>
          <w:tab w:val="num" w:pos="735"/>
        </w:tabs>
        <w:ind w:left="735" w:hanging="735"/>
      </w:pPr>
      <w:rPr>
        <w:rFonts w:hint="default"/>
      </w:rPr>
    </w:lvl>
    <w:lvl w:ilvl="1">
      <w:start w:val="2"/>
      <w:numFmt w:val="decimal"/>
      <w:lvlText w:val="%1.%2"/>
      <w:lvlJc w:val="left"/>
      <w:pPr>
        <w:tabs>
          <w:tab w:val="num" w:pos="1444"/>
        </w:tabs>
        <w:ind w:left="1444" w:hanging="735"/>
      </w:pPr>
      <w:rPr>
        <w:rFonts w:hint="default"/>
      </w:rPr>
    </w:lvl>
    <w:lvl w:ilvl="2">
      <w:start w:val="1"/>
      <w:numFmt w:val="decimal"/>
      <w:lvlText w:val="%1.%2.%3"/>
      <w:lvlJc w:val="left"/>
      <w:pPr>
        <w:tabs>
          <w:tab w:val="num" w:pos="2153"/>
        </w:tabs>
        <w:ind w:left="2153" w:hanging="735"/>
      </w:pPr>
      <w:rPr>
        <w:rFonts w:hint="default"/>
      </w:rPr>
    </w:lvl>
    <w:lvl w:ilvl="3">
      <w:start w:val="1"/>
      <w:numFmt w:val="decimal"/>
      <w:lvlText w:val="%1.%2.%3.%4"/>
      <w:lvlJc w:val="left"/>
      <w:pPr>
        <w:tabs>
          <w:tab w:val="num" w:pos="2862"/>
        </w:tabs>
        <w:ind w:left="2862" w:hanging="735"/>
      </w:pPr>
      <w:rPr>
        <w:rFonts w:hint="default"/>
      </w:rPr>
    </w:lvl>
    <w:lvl w:ilvl="4">
      <w:start w:val="1"/>
      <w:numFmt w:val="decimal"/>
      <w:lvlText w:val="%1.%2.%3.%4.%5"/>
      <w:lvlJc w:val="left"/>
      <w:pPr>
        <w:tabs>
          <w:tab w:val="num" w:pos="3916"/>
        </w:tabs>
        <w:ind w:left="3916" w:hanging="1080"/>
      </w:pPr>
      <w:rPr>
        <w:rFonts w:hint="default"/>
      </w:rPr>
    </w:lvl>
    <w:lvl w:ilvl="5">
      <w:start w:val="1"/>
      <w:numFmt w:val="decimal"/>
      <w:lvlText w:val="%1.%2.%3.%4.%5.%6"/>
      <w:lvlJc w:val="left"/>
      <w:pPr>
        <w:tabs>
          <w:tab w:val="num" w:pos="4625"/>
        </w:tabs>
        <w:ind w:left="4625" w:hanging="1080"/>
      </w:pPr>
      <w:rPr>
        <w:rFonts w:hint="default"/>
      </w:rPr>
    </w:lvl>
    <w:lvl w:ilvl="6">
      <w:start w:val="1"/>
      <w:numFmt w:val="decimal"/>
      <w:lvlText w:val="%1.%2.%3.%4.%5.%6.%7"/>
      <w:lvlJc w:val="left"/>
      <w:pPr>
        <w:tabs>
          <w:tab w:val="num" w:pos="5694"/>
        </w:tabs>
        <w:ind w:left="5694" w:hanging="1440"/>
      </w:pPr>
      <w:rPr>
        <w:rFonts w:hint="default"/>
      </w:rPr>
    </w:lvl>
    <w:lvl w:ilvl="7">
      <w:start w:val="1"/>
      <w:numFmt w:val="decimal"/>
      <w:lvlText w:val="%1.%2.%3.%4.%5.%6.%7.%8"/>
      <w:lvlJc w:val="left"/>
      <w:pPr>
        <w:tabs>
          <w:tab w:val="num" w:pos="6403"/>
        </w:tabs>
        <w:ind w:left="6403" w:hanging="1440"/>
      </w:pPr>
      <w:rPr>
        <w:rFonts w:hint="default"/>
      </w:rPr>
    </w:lvl>
    <w:lvl w:ilvl="8">
      <w:start w:val="1"/>
      <w:numFmt w:val="decimal"/>
      <w:lvlText w:val="%1.%2.%3.%4.%5.%6.%7.%8.%9"/>
      <w:lvlJc w:val="left"/>
      <w:pPr>
        <w:tabs>
          <w:tab w:val="num" w:pos="7112"/>
        </w:tabs>
        <w:ind w:left="7112" w:hanging="1440"/>
      </w:pPr>
      <w:rPr>
        <w:rFonts w:hint="default"/>
      </w:rPr>
    </w:lvl>
  </w:abstractNum>
  <w:abstractNum w:abstractNumId="4">
    <w:nsid w:val="147C16FA"/>
    <w:multiLevelType w:val="hybridMultilevel"/>
    <w:tmpl w:val="8DBA7E58"/>
    <w:lvl w:ilvl="0" w:tplc="FC5C0E80">
      <w:start w:val="1"/>
      <w:numFmt w:val="decimal"/>
      <w:lvlText w:val="%1."/>
      <w:lvlJc w:val="left"/>
      <w:pPr>
        <w:ind w:left="360" w:hanging="360"/>
      </w:pPr>
      <w:rPr>
        <w:rFonts w:hint="default"/>
      </w:rPr>
    </w:lvl>
    <w:lvl w:ilvl="1" w:tplc="04270019" w:tentative="1">
      <w:start w:val="1"/>
      <w:numFmt w:val="lowerLetter"/>
      <w:lvlText w:val="%2."/>
      <w:lvlJc w:val="left"/>
      <w:pPr>
        <w:ind w:left="1080" w:hanging="360"/>
      </w:pPr>
    </w:lvl>
    <w:lvl w:ilvl="2" w:tplc="0427001B" w:tentative="1">
      <w:start w:val="1"/>
      <w:numFmt w:val="lowerRoman"/>
      <w:lvlText w:val="%3."/>
      <w:lvlJc w:val="right"/>
      <w:pPr>
        <w:ind w:left="1800" w:hanging="180"/>
      </w:pPr>
    </w:lvl>
    <w:lvl w:ilvl="3" w:tplc="0427000F" w:tentative="1">
      <w:start w:val="1"/>
      <w:numFmt w:val="decimal"/>
      <w:lvlText w:val="%4."/>
      <w:lvlJc w:val="left"/>
      <w:pPr>
        <w:ind w:left="2520" w:hanging="360"/>
      </w:pPr>
    </w:lvl>
    <w:lvl w:ilvl="4" w:tplc="04270019" w:tentative="1">
      <w:start w:val="1"/>
      <w:numFmt w:val="lowerLetter"/>
      <w:lvlText w:val="%5."/>
      <w:lvlJc w:val="left"/>
      <w:pPr>
        <w:ind w:left="3240" w:hanging="360"/>
      </w:pPr>
    </w:lvl>
    <w:lvl w:ilvl="5" w:tplc="0427001B" w:tentative="1">
      <w:start w:val="1"/>
      <w:numFmt w:val="lowerRoman"/>
      <w:lvlText w:val="%6."/>
      <w:lvlJc w:val="right"/>
      <w:pPr>
        <w:ind w:left="3960" w:hanging="180"/>
      </w:pPr>
    </w:lvl>
    <w:lvl w:ilvl="6" w:tplc="0427000F" w:tentative="1">
      <w:start w:val="1"/>
      <w:numFmt w:val="decimal"/>
      <w:lvlText w:val="%7."/>
      <w:lvlJc w:val="left"/>
      <w:pPr>
        <w:ind w:left="4680" w:hanging="360"/>
      </w:pPr>
    </w:lvl>
    <w:lvl w:ilvl="7" w:tplc="04270019" w:tentative="1">
      <w:start w:val="1"/>
      <w:numFmt w:val="lowerLetter"/>
      <w:lvlText w:val="%8."/>
      <w:lvlJc w:val="left"/>
      <w:pPr>
        <w:ind w:left="5400" w:hanging="360"/>
      </w:pPr>
    </w:lvl>
    <w:lvl w:ilvl="8" w:tplc="0427001B" w:tentative="1">
      <w:start w:val="1"/>
      <w:numFmt w:val="lowerRoman"/>
      <w:lvlText w:val="%9."/>
      <w:lvlJc w:val="right"/>
      <w:pPr>
        <w:ind w:left="6120" w:hanging="180"/>
      </w:pPr>
    </w:lvl>
  </w:abstractNum>
  <w:abstractNum w:abstractNumId="5">
    <w:nsid w:val="22B410A0"/>
    <w:multiLevelType w:val="hybridMultilevel"/>
    <w:tmpl w:val="F71EF9C2"/>
    <w:lvl w:ilvl="0" w:tplc="04270001">
      <w:start w:val="1"/>
      <w:numFmt w:val="bullet"/>
      <w:lvlText w:val=""/>
      <w:lvlJc w:val="left"/>
      <w:pPr>
        <w:ind w:left="2771" w:hanging="360"/>
      </w:pPr>
      <w:rPr>
        <w:rFonts w:ascii="Symbol" w:hAnsi="Symbol" w:hint="default"/>
      </w:rPr>
    </w:lvl>
    <w:lvl w:ilvl="1" w:tplc="04270003" w:tentative="1">
      <w:start w:val="1"/>
      <w:numFmt w:val="bullet"/>
      <w:lvlText w:val="o"/>
      <w:lvlJc w:val="left"/>
      <w:pPr>
        <w:ind w:left="3491" w:hanging="360"/>
      </w:pPr>
      <w:rPr>
        <w:rFonts w:ascii="Courier New" w:hAnsi="Courier New" w:cs="Courier New" w:hint="default"/>
      </w:rPr>
    </w:lvl>
    <w:lvl w:ilvl="2" w:tplc="04270005" w:tentative="1">
      <w:start w:val="1"/>
      <w:numFmt w:val="bullet"/>
      <w:lvlText w:val=""/>
      <w:lvlJc w:val="left"/>
      <w:pPr>
        <w:ind w:left="4211" w:hanging="360"/>
      </w:pPr>
      <w:rPr>
        <w:rFonts w:ascii="Wingdings" w:hAnsi="Wingdings" w:hint="default"/>
      </w:rPr>
    </w:lvl>
    <w:lvl w:ilvl="3" w:tplc="04270001" w:tentative="1">
      <w:start w:val="1"/>
      <w:numFmt w:val="bullet"/>
      <w:lvlText w:val=""/>
      <w:lvlJc w:val="left"/>
      <w:pPr>
        <w:ind w:left="4931" w:hanging="360"/>
      </w:pPr>
      <w:rPr>
        <w:rFonts w:ascii="Symbol" w:hAnsi="Symbol" w:hint="default"/>
      </w:rPr>
    </w:lvl>
    <w:lvl w:ilvl="4" w:tplc="04270003" w:tentative="1">
      <w:start w:val="1"/>
      <w:numFmt w:val="bullet"/>
      <w:lvlText w:val="o"/>
      <w:lvlJc w:val="left"/>
      <w:pPr>
        <w:ind w:left="5651" w:hanging="360"/>
      </w:pPr>
      <w:rPr>
        <w:rFonts w:ascii="Courier New" w:hAnsi="Courier New" w:cs="Courier New" w:hint="default"/>
      </w:rPr>
    </w:lvl>
    <w:lvl w:ilvl="5" w:tplc="04270005" w:tentative="1">
      <w:start w:val="1"/>
      <w:numFmt w:val="bullet"/>
      <w:lvlText w:val=""/>
      <w:lvlJc w:val="left"/>
      <w:pPr>
        <w:ind w:left="6371" w:hanging="360"/>
      </w:pPr>
      <w:rPr>
        <w:rFonts w:ascii="Wingdings" w:hAnsi="Wingdings" w:hint="default"/>
      </w:rPr>
    </w:lvl>
    <w:lvl w:ilvl="6" w:tplc="04270001" w:tentative="1">
      <w:start w:val="1"/>
      <w:numFmt w:val="bullet"/>
      <w:lvlText w:val=""/>
      <w:lvlJc w:val="left"/>
      <w:pPr>
        <w:ind w:left="7091" w:hanging="360"/>
      </w:pPr>
      <w:rPr>
        <w:rFonts w:ascii="Symbol" w:hAnsi="Symbol" w:hint="default"/>
      </w:rPr>
    </w:lvl>
    <w:lvl w:ilvl="7" w:tplc="04270003" w:tentative="1">
      <w:start w:val="1"/>
      <w:numFmt w:val="bullet"/>
      <w:lvlText w:val="o"/>
      <w:lvlJc w:val="left"/>
      <w:pPr>
        <w:ind w:left="7811" w:hanging="360"/>
      </w:pPr>
      <w:rPr>
        <w:rFonts w:ascii="Courier New" w:hAnsi="Courier New" w:cs="Courier New" w:hint="default"/>
      </w:rPr>
    </w:lvl>
    <w:lvl w:ilvl="8" w:tplc="04270005" w:tentative="1">
      <w:start w:val="1"/>
      <w:numFmt w:val="bullet"/>
      <w:lvlText w:val=""/>
      <w:lvlJc w:val="left"/>
      <w:pPr>
        <w:ind w:left="8531" w:hanging="360"/>
      </w:pPr>
      <w:rPr>
        <w:rFonts w:ascii="Wingdings" w:hAnsi="Wingdings" w:hint="default"/>
      </w:rPr>
    </w:lvl>
  </w:abstractNum>
  <w:abstractNum w:abstractNumId="6">
    <w:nsid w:val="255E3055"/>
    <w:multiLevelType w:val="hybridMultilevel"/>
    <w:tmpl w:val="B8788BE2"/>
    <w:lvl w:ilvl="0" w:tplc="BB122CA8">
      <w:start w:val="1"/>
      <w:numFmt w:val="decimal"/>
      <w:lvlText w:val="%1."/>
      <w:lvlJc w:val="left"/>
      <w:pPr>
        <w:ind w:left="1040" w:hanging="360"/>
      </w:pPr>
      <w:rPr>
        <w:rFonts w:hint="default"/>
      </w:rPr>
    </w:lvl>
    <w:lvl w:ilvl="1" w:tplc="04270019" w:tentative="1">
      <w:start w:val="1"/>
      <w:numFmt w:val="lowerLetter"/>
      <w:lvlText w:val="%2."/>
      <w:lvlJc w:val="left"/>
      <w:pPr>
        <w:ind w:left="1760" w:hanging="360"/>
      </w:pPr>
    </w:lvl>
    <w:lvl w:ilvl="2" w:tplc="0427001B" w:tentative="1">
      <w:start w:val="1"/>
      <w:numFmt w:val="lowerRoman"/>
      <w:lvlText w:val="%3."/>
      <w:lvlJc w:val="right"/>
      <w:pPr>
        <w:ind w:left="2480" w:hanging="180"/>
      </w:pPr>
    </w:lvl>
    <w:lvl w:ilvl="3" w:tplc="0427000F" w:tentative="1">
      <w:start w:val="1"/>
      <w:numFmt w:val="decimal"/>
      <w:lvlText w:val="%4."/>
      <w:lvlJc w:val="left"/>
      <w:pPr>
        <w:ind w:left="3200" w:hanging="360"/>
      </w:pPr>
    </w:lvl>
    <w:lvl w:ilvl="4" w:tplc="04270019" w:tentative="1">
      <w:start w:val="1"/>
      <w:numFmt w:val="lowerLetter"/>
      <w:lvlText w:val="%5."/>
      <w:lvlJc w:val="left"/>
      <w:pPr>
        <w:ind w:left="3920" w:hanging="360"/>
      </w:pPr>
    </w:lvl>
    <w:lvl w:ilvl="5" w:tplc="0427001B" w:tentative="1">
      <w:start w:val="1"/>
      <w:numFmt w:val="lowerRoman"/>
      <w:lvlText w:val="%6."/>
      <w:lvlJc w:val="right"/>
      <w:pPr>
        <w:ind w:left="4640" w:hanging="180"/>
      </w:pPr>
    </w:lvl>
    <w:lvl w:ilvl="6" w:tplc="0427000F" w:tentative="1">
      <w:start w:val="1"/>
      <w:numFmt w:val="decimal"/>
      <w:lvlText w:val="%7."/>
      <w:lvlJc w:val="left"/>
      <w:pPr>
        <w:ind w:left="5360" w:hanging="360"/>
      </w:pPr>
    </w:lvl>
    <w:lvl w:ilvl="7" w:tplc="04270019" w:tentative="1">
      <w:start w:val="1"/>
      <w:numFmt w:val="lowerLetter"/>
      <w:lvlText w:val="%8."/>
      <w:lvlJc w:val="left"/>
      <w:pPr>
        <w:ind w:left="6080" w:hanging="360"/>
      </w:pPr>
    </w:lvl>
    <w:lvl w:ilvl="8" w:tplc="0427001B" w:tentative="1">
      <w:start w:val="1"/>
      <w:numFmt w:val="lowerRoman"/>
      <w:lvlText w:val="%9."/>
      <w:lvlJc w:val="right"/>
      <w:pPr>
        <w:ind w:left="6800" w:hanging="180"/>
      </w:pPr>
    </w:lvl>
  </w:abstractNum>
  <w:abstractNum w:abstractNumId="7">
    <w:nsid w:val="25706AE3"/>
    <w:multiLevelType w:val="multilevel"/>
    <w:tmpl w:val="8F5E96AC"/>
    <w:lvl w:ilvl="0">
      <w:start w:val="1"/>
      <w:numFmt w:val="decimal"/>
      <w:lvlText w:val="%1."/>
      <w:lvlJc w:val="left"/>
      <w:pPr>
        <w:ind w:left="8228" w:hanging="1140"/>
      </w:pPr>
      <w:rPr>
        <w:rFonts w:hint="default"/>
      </w:rPr>
    </w:lvl>
    <w:lvl w:ilvl="1">
      <w:start w:val="1"/>
      <w:numFmt w:val="decimal"/>
      <w:isLgl/>
      <w:lvlText w:val="%1.%2."/>
      <w:lvlJc w:val="left"/>
      <w:pPr>
        <w:ind w:left="1" w:firstLine="567"/>
      </w:pPr>
      <w:rPr>
        <w:rFonts w:hint="default"/>
      </w:rPr>
    </w:lvl>
    <w:lvl w:ilvl="2">
      <w:start w:val="1"/>
      <w:numFmt w:val="decimal"/>
      <w:isLgl/>
      <w:lvlText w:val="%1.%2.%3."/>
      <w:lvlJc w:val="left"/>
      <w:pPr>
        <w:ind w:left="7241" w:hanging="720"/>
      </w:pPr>
      <w:rPr>
        <w:rFonts w:hint="default"/>
      </w:rPr>
    </w:lvl>
    <w:lvl w:ilvl="3">
      <w:start w:val="1"/>
      <w:numFmt w:val="decimal"/>
      <w:isLgl/>
      <w:lvlText w:val="%1.%2.%3.%4."/>
      <w:lvlJc w:val="left"/>
      <w:pPr>
        <w:ind w:left="5115" w:hanging="720"/>
      </w:pPr>
      <w:rPr>
        <w:rFonts w:hint="default"/>
      </w:rPr>
    </w:lvl>
    <w:lvl w:ilvl="4">
      <w:start w:val="1"/>
      <w:numFmt w:val="decimal"/>
      <w:isLgl/>
      <w:lvlText w:val="%1.%2.%3.%4.%5."/>
      <w:lvlJc w:val="left"/>
      <w:pPr>
        <w:ind w:left="5475" w:hanging="1080"/>
      </w:pPr>
      <w:rPr>
        <w:rFonts w:hint="default"/>
      </w:rPr>
    </w:lvl>
    <w:lvl w:ilvl="5">
      <w:start w:val="1"/>
      <w:numFmt w:val="decimal"/>
      <w:isLgl/>
      <w:lvlText w:val="%1.%2.%3.%4.%5.%6."/>
      <w:lvlJc w:val="left"/>
      <w:pPr>
        <w:ind w:left="5475" w:hanging="1080"/>
      </w:pPr>
      <w:rPr>
        <w:rFonts w:hint="default"/>
      </w:rPr>
    </w:lvl>
    <w:lvl w:ilvl="6">
      <w:start w:val="1"/>
      <w:numFmt w:val="decimal"/>
      <w:isLgl/>
      <w:lvlText w:val="%1.%2.%3.%4.%5.%6.%7."/>
      <w:lvlJc w:val="left"/>
      <w:pPr>
        <w:ind w:left="5835" w:hanging="1440"/>
      </w:pPr>
      <w:rPr>
        <w:rFonts w:hint="default"/>
      </w:rPr>
    </w:lvl>
    <w:lvl w:ilvl="7">
      <w:start w:val="1"/>
      <w:numFmt w:val="decimal"/>
      <w:isLgl/>
      <w:lvlText w:val="%1.%2.%3.%4.%5.%6.%7.%8."/>
      <w:lvlJc w:val="left"/>
      <w:pPr>
        <w:ind w:left="5835" w:hanging="1440"/>
      </w:pPr>
      <w:rPr>
        <w:rFonts w:hint="default"/>
      </w:rPr>
    </w:lvl>
    <w:lvl w:ilvl="8">
      <w:start w:val="1"/>
      <w:numFmt w:val="decimal"/>
      <w:isLgl/>
      <w:lvlText w:val="%1.%2.%3.%4.%5.%6.%7.%8.%9."/>
      <w:lvlJc w:val="left"/>
      <w:pPr>
        <w:ind w:left="6195" w:hanging="1800"/>
      </w:pPr>
      <w:rPr>
        <w:rFonts w:hint="default"/>
      </w:rPr>
    </w:lvl>
  </w:abstractNum>
  <w:abstractNum w:abstractNumId="8">
    <w:nsid w:val="260D69C2"/>
    <w:multiLevelType w:val="hybridMultilevel"/>
    <w:tmpl w:val="55D2C3DC"/>
    <w:lvl w:ilvl="0" w:tplc="0427000F">
      <w:start w:val="1"/>
      <w:numFmt w:val="decimal"/>
      <w:lvlText w:val="%1."/>
      <w:lvlJc w:val="left"/>
      <w:pPr>
        <w:ind w:left="927" w:hanging="360"/>
      </w:pPr>
      <w:rPr>
        <w:rFonts w:hint="default"/>
      </w:rPr>
    </w:lvl>
    <w:lvl w:ilvl="1" w:tplc="04270019" w:tentative="1">
      <w:start w:val="1"/>
      <w:numFmt w:val="lowerLetter"/>
      <w:lvlText w:val="%2."/>
      <w:lvlJc w:val="left"/>
      <w:pPr>
        <w:ind w:left="1647" w:hanging="360"/>
      </w:pPr>
    </w:lvl>
    <w:lvl w:ilvl="2" w:tplc="0427001B" w:tentative="1">
      <w:start w:val="1"/>
      <w:numFmt w:val="lowerRoman"/>
      <w:lvlText w:val="%3."/>
      <w:lvlJc w:val="right"/>
      <w:pPr>
        <w:ind w:left="2367" w:hanging="180"/>
      </w:pPr>
    </w:lvl>
    <w:lvl w:ilvl="3" w:tplc="0427000F" w:tentative="1">
      <w:start w:val="1"/>
      <w:numFmt w:val="decimal"/>
      <w:lvlText w:val="%4."/>
      <w:lvlJc w:val="left"/>
      <w:pPr>
        <w:ind w:left="3087" w:hanging="360"/>
      </w:pPr>
    </w:lvl>
    <w:lvl w:ilvl="4" w:tplc="04270019" w:tentative="1">
      <w:start w:val="1"/>
      <w:numFmt w:val="lowerLetter"/>
      <w:lvlText w:val="%5."/>
      <w:lvlJc w:val="left"/>
      <w:pPr>
        <w:ind w:left="3807" w:hanging="360"/>
      </w:pPr>
    </w:lvl>
    <w:lvl w:ilvl="5" w:tplc="0427001B" w:tentative="1">
      <w:start w:val="1"/>
      <w:numFmt w:val="lowerRoman"/>
      <w:lvlText w:val="%6."/>
      <w:lvlJc w:val="right"/>
      <w:pPr>
        <w:ind w:left="4527" w:hanging="180"/>
      </w:pPr>
    </w:lvl>
    <w:lvl w:ilvl="6" w:tplc="0427000F" w:tentative="1">
      <w:start w:val="1"/>
      <w:numFmt w:val="decimal"/>
      <w:lvlText w:val="%7."/>
      <w:lvlJc w:val="left"/>
      <w:pPr>
        <w:ind w:left="5247" w:hanging="360"/>
      </w:pPr>
    </w:lvl>
    <w:lvl w:ilvl="7" w:tplc="04270019" w:tentative="1">
      <w:start w:val="1"/>
      <w:numFmt w:val="lowerLetter"/>
      <w:lvlText w:val="%8."/>
      <w:lvlJc w:val="left"/>
      <w:pPr>
        <w:ind w:left="5967" w:hanging="360"/>
      </w:pPr>
    </w:lvl>
    <w:lvl w:ilvl="8" w:tplc="0427001B" w:tentative="1">
      <w:start w:val="1"/>
      <w:numFmt w:val="lowerRoman"/>
      <w:lvlText w:val="%9."/>
      <w:lvlJc w:val="right"/>
      <w:pPr>
        <w:ind w:left="6687" w:hanging="180"/>
      </w:pPr>
    </w:lvl>
  </w:abstractNum>
  <w:abstractNum w:abstractNumId="9">
    <w:nsid w:val="28D665DB"/>
    <w:multiLevelType w:val="hybridMultilevel"/>
    <w:tmpl w:val="7F10F56A"/>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0">
    <w:nsid w:val="29613957"/>
    <w:multiLevelType w:val="hybridMultilevel"/>
    <w:tmpl w:val="0A9EA686"/>
    <w:lvl w:ilvl="0" w:tplc="CCBE4E10">
      <w:start w:val="3"/>
      <w:numFmt w:val="decimal"/>
      <w:lvlText w:val="%1."/>
      <w:lvlJc w:val="left"/>
      <w:pPr>
        <w:ind w:left="1060" w:hanging="360"/>
      </w:pPr>
      <w:rPr>
        <w:rFonts w:hint="default"/>
      </w:rPr>
    </w:lvl>
    <w:lvl w:ilvl="1" w:tplc="04270019">
      <w:start w:val="1"/>
      <w:numFmt w:val="lowerLetter"/>
      <w:lvlText w:val="%2."/>
      <w:lvlJc w:val="left"/>
      <w:pPr>
        <w:ind w:left="1780" w:hanging="360"/>
      </w:pPr>
    </w:lvl>
    <w:lvl w:ilvl="2" w:tplc="0427001B" w:tentative="1">
      <w:start w:val="1"/>
      <w:numFmt w:val="lowerRoman"/>
      <w:lvlText w:val="%3."/>
      <w:lvlJc w:val="right"/>
      <w:pPr>
        <w:ind w:left="2500" w:hanging="180"/>
      </w:pPr>
    </w:lvl>
    <w:lvl w:ilvl="3" w:tplc="0427000F" w:tentative="1">
      <w:start w:val="1"/>
      <w:numFmt w:val="decimal"/>
      <w:lvlText w:val="%4."/>
      <w:lvlJc w:val="left"/>
      <w:pPr>
        <w:ind w:left="3220" w:hanging="360"/>
      </w:pPr>
    </w:lvl>
    <w:lvl w:ilvl="4" w:tplc="04270019" w:tentative="1">
      <w:start w:val="1"/>
      <w:numFmt w:val="lowerLetter"/>
      <w:lvlText w:val="%5."/>
      <w:lvlJc w:val="left"/>
      <w:pPr>
        <w:ind w:left="3940" w:hanging="360"/>
      </w:pPr>
    </w:lvl>
    <w:lvl w:ilvl="5" w:tplc="0427001B" w:tentative="1">
      <w:start w:val="1"/>
      <w:numFmt w:val="lowerRoman"/>
      <w:lvlText w:val="%6."/>
      <w:lvlJc w:val="right"/>
      <w:pPr>
        <w:ind w:left="4660" w:hanging="180"/>
      </w:pPr>
    </w:lvl>
    <w:lvl w:ilvl="6" w:tplc="0427000F" w:tentative="1">
      <w:start w:val="1"/>
      <w:numFmt w:val="decimal"/>
      <w:lvlText w:val="%7."/>
      <w:lvlJc w:val="left"/>
      <w:pPr>
        <w:ind w:left="5380" w:hanging="360"/>
      </w:pPr>
    </w:lvl>
    <w:lvl w:ilvl="7" w:tplc="04270019" w:tentative="1">
      <w:start w:val="1"/>
      <w:numFmt w:val="lowerLetter"/>
      <w:lvlText w:val="%8."/>
      <w:lvlJc w:val="left"/>
      <w:pPr>
        <w:ind w:left="6100" w:hanging="360"/>
      </w:pPr>
    </w:lvl>
    <w:lvl w:ilvl="8" w:tplc="0427001B" w:tentative="1">
      <w:start w:val="1"/>
      <w:numFmt w:val="lowerRoman"/>
      <w:lvlText w:val="%9."/>
      <w:lvlJc w:val="right"/>
      <w:pPr>
        <w:ind w:left="6820" w:hanging="180"/>
      </w:pPr>
    </w:lvl>
  </w:abstractNum>
  <w:abstractNum w:abstractNumId="11">
    <w:nsid w:val="31F6572F"/>
    <w:multiLevelType w:val="hybridMultilevel"/>
    <w:tmpl w:val="0A56E266"/>
    <w:lvl w:ilvl="0" w:tplc="0427000F">
      <w:start w:val="1"/>
      <w:numFmt w:val="decimal"/>
      <w:lvlText w:val="%1."/>
      <w:lvlJc w:val="left"/>
      <w:pPr>
        <w:ind w:left="1060" w:hanging="360"/>
      </w:pPr>
      <w:rPr>
        <w:rFonts w:hint="default"/>
      </w:rPr>
    </w:lvl>
    <w:lvl w:ilvl="1" w:tplc="04270019">
      <w:start w:val="1"/>
      <w:numFmt w:val="lowerLetter"/>
      <w:lvlText w:val="%2."/>
      <w:lvlJc w:val="left"/>
      <w:pPr>
        <w:ind w:left="1780" w:hanging="360"/>
      </w:pPr>
    </w:lvl>
    <w:lvl w:ilvl="2" w:tplc="0427001B" w:tentative="1">
      <w:start w:val="1"/>
      <w:numFmt w:val="lowerRoman"/>
      <w:lvlText w:val="%3."/>
      <w:lvlJc w:val="right"/>
      <w:pPr>
        <w:ind w:left="2500" w:hanging="180"/>
      </w:pPr>
    </w:lvl>
    <w:lvl w:ilvl="3" w:tplc="0427000F" w:tentative="1">
      <w:start w:val="1"/>
      <w:numFmt w:val="decimal"/>
      <w:lvlText w:val="%4."/>
      <w:lvlJc w:val="left"/>
      <w:pPr>
        <w:ind w:left="3220" w:hanging="360"/>
      </w:pPr>
    </w:lvl>
    <w:lvl w:ilvl="4" w:tplc="04270019" w:tentative="1">
      <w:start w:val="1"/>
      <w:numFmt w:val="lowerLetter"/>
      <w:lvlText w:val="%5."/>
      <w:lvlJc w:val="left"/>
      <w:pPr>
        <w:ind w:left="3940" w:hanging="360"/>
      </w:pPr>
    </w:lvl>
    <w:lvl w:ilvl="5" w:tplc="0427001B" w:tentative="1">
      <w:start w:val="1"/>
      <w:numFmt w:val="lowerRoman"/>
      <w:lvlText w:val="%6."/>
      <w:lvlJc w:val="right"/>
      <w:pPr>
        <w:ind w:left="4660" w:hanging="180"/>
      </w:pPr>
    </w:lvl>
    <w:lvl w:ilvl="6" w:tplc="0427000F" w:tentative="1">
      <w:start w:val="1"/>
      <w:numFmt w:val="decimal"/>
      <w:lvlText w:val="%7."/>
      <w:lvlJc w:val="left"/>
      <w:pPr>
        <w:ind w:left="5380" w:hanging="360"/>
      </w:pPr>
    </w:lvl>
    <w:lvl w:ilvl="7" w:tplc="04270019" w:tentative="1">
      <w:start w:val="1"/>
      <w:numFmt w:val="lowerLetter"/>
      <w:lvlText w:val="%8."/>
      <w:lvlJc w:val="left"/>
      <w:pPr>
        <w:ind w:left="6100" w:hanging="360"/>
      </w:pPr>
    </w:lvl>
    <w:lvl w:ilvl="8" w:tplc="0427001B" w:tentative="1">
      <w:start w:val="1"/>
      <w:numFmt w:val="lowerRoman"/>
      <w:lvlText w:val="%9."/>
      <w:lvlJc w:val="right"/>
      <w:pPr>
        <w:ind w:left="6820" w:hanging="180"/>
      </w:pPr>
    </w:lvl>
  </w:abstractNum>
  <w:abstractNum w:abstractNumId="12">
    <w:nsid w:val="350653F1"/>
    <w:multiLevelType w:val="multilevel"/>
    <w:tmpl w:val="8F5E96AC"/>
    <w:lvl w:ilvl="0">
      <w:start w:val="1"/>
      <w:numFmt w:val="decimal"/>
      <w:lvlText w:val="%1."/>
      <w:lvlJc w:val="left"/>
      <w:pPr>
        <w:ind w:left="1140" w:hanging="1140"/>
      </w:pPr>
      <w:rPr>
        <w:rFonts w:hint="default"/>
      </w:rPr>
    </w:lvl>
    <w:lvl w:ilvl="1">
      <w:start w:val="1"/>
      <w:numFmt w:val="decimal"/>
      <w:isLgl/>
      <w:lvlText w:val="%1.%2."/>
      <w:lvlJc w:val="left"/>
      <w:pPr>
        <w:ind w:left="1" w:firstLine="567"/>
      </w:pPr>
      <w:rPr>
        <w:rFonts w:hint="default"/>
      </w:rPr>
    </w:lvl>
    <w:lvl w:ilvl="2">
      <w:start w:val="1"/>
      <w:numFmt w:val="decimal"/>
      <w:isLgl/>
      <w:lvlText w:val="%1.%2.%3."/>
      <w:lvlJc w:val="left"/>
      <w:pPr>
        <w:ind w:left="7241" w:hanging="720"/>
      </w:pPr>
      <w:rPr>
        <w:rFonts w:hint="default"/>
      </w:rPr>
    </w:lvl>
    <w:lvl w:ilvl="3">
      <w:start w:val="1"/>
      <w:numFmt w:val="decimal"/>
      <w:isLgl/>
      <w:lvlText w:val="%1.%2.%3.%4."/>
      <w:lvlJc w:val="left"/>
      <w:pPr>
        <w:ind w:left="5115" w:hanging="720"/>
      </w:pPr>
      <w:rPr>
        <w:rFonts w:hint="default"/>
      </w:rPr>
    </w:lvl>
    <w:lvl w:ilvl="4">
      <w:start w:val="1"/>
      <w:numFmt w:val="decimal"/>
      <w:isLgl/>
      <w:lvlText w:val="%1.%2.%3.%4.%5."/>
      <w:lvlJc w:val="left"/>
      <w:pPr>
        <w:ind w:left="5475" w:hanging="1080"/>
      </w:pPr>
      <w:rPr>
        <w:rFonts w:hint="default"/>
      </w:rPr>
    </w:lvl>
    <w:lvl w:ilvl="5">
      <w:start w:val="1"/>
      <w:numFmt w:val="decimal"/>
      <w:isLgl/>
      <w:lvlText w:val="%1.%2.%3.%4.%5.%6."/>
      <w:lvlJc w:val="left"/>
      <w:pPr>
        <w:ind w:left="5475" w:hanging="1080"/>
      </w:pPr>
      <w:rPr>
        <w:rFonts w:hint="default"/>
      </w:rPr>
    </w:lvl>
    <w:lvl w:ilvl="6">
      <w:start w:val="1"/>
      <w:numFmt w:val="decimal"/>
      <w:isLgl/>
      <w:lvlText w:val="%1.%2.%3.%4.%5.%6.%7."/>
      <w:lvlJc w:val="left"/>
      <w:pPr>
        <w:ind w:left="5835" w:hanging="1440"/>
      </w:pPr>
      <w:rPr>
        <w:rFonts w:hint="default"/>
      </w:rPr>
    </w:lvl>
    <w:lvl w:ilvl="7">
      <w:start w:val="1"/>
      <w:numFmt w:val="decimal"/>
      <w:isLgl/>
      <w:lvlText w:val="%1.%2.%3.%4.%5.%6.%7.%8."/>
      <w:lvlJc w:val="left"/>
      <w:pPr>
        <w:ind w:left="5835" w:hanging="1440"/>
      </w:pPr>
      <w:rPr>
        <w:rFonts w:hint="default"/>
      </w:rPr>
    </w:lvl>
    <w:lvl w:ilvl="8">
      <w:start w:val="1"/>
      <w:numFmt w:val="decimal"/>
      <w:isLgl/>
      <w:lvlText w:val="%1.%2.%3.%4.%5.%6.%7.%8.%9."/>
      <w:lvlJc w:val="left"/>
      <w:pPr>
        <w:ind w:left="6195" w:hanging="1800"/>
      </w:pPr>
      <w:rPr>
        <w:rFonts w:hint="default"/>
      </w:rPr>
    </w:lvl>
  </w:abstractNum>
  <w:abstractNum w:abstractNumId="13">
    <w:nsid w:val="54D77656"/>
    <w:multiLevelType w:val="hybridMultilevel"/>
    <w:tmpl w:val="D0FC0338"/>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4">
    <w:nsid w:val="60475BC2"/>
    <w:multiLevelType w:val="multilevel"/>
    <w:tmpl w:val="10EEFA02"/>
    <w:lvl w:ilvl="0">
      <w:start w:val="1"/>
      <w:numFmt w:val="decimal"/>
      <w:lvlText w:val="%1."/>
      <w:lvlJc w:val="left"/>
      <w:pPr>
        <w:tabs>
          <w:tab w:val="num" w:pos="1080"/>
        </w:tabs>
        <w:ind w:left="1080" w:hanging="360"/>
      </w:pPr>
      <w:rPr>
        <w:rFonts w:hint="default"/>
      </w:rPr>
    </w:lvl>
    <w:lvl w:ilvl="1">
      <w:start w:val="1"/>
      <w:numFmt w:val="decimal"/>
      <w:isLgl/>
      <w:lvlText w:val="%1.%2."/>
      <w:lvlJc w:val="left"/>
      <w:pPr>
        <w:tabs>
          <w:tab w:val="num" w:pos="1170"/>
        </w:tabs>
        <w:ind w:left="1170" w:hanging="450"/>
      </w:pPr>
      <w:rPr>
        <w:rFonts w:hint="default"/>
      </w:rPr>
    </w:lvl>
    <w:lvl w:ilvl="2">
      <w:start w:val="1"/>
      <w:numFmt w:val="decimal"/>
      <w:isLgl/>
      <w:lvlText w:val="%1.%2.%3."/>
      <w:lvlJc w:val="left"/>
      <w:pPr>
        <w:tabs>
          <w:tab w:val="num" w:pos="1440"/>
        </w:tabs>
        <w:ind w:left="1440" w:hanging="720"/>
      </w:pPr>
      <w:rPr>
        <w:rFonts w:hint="default"/>
      </w:rPr>
    </w:lvl>
    <w:lvl w:ilvl="3">
      <w:start w:val="1"/>
      <w:numFmt w:val="decimal"/>
      <w:isLgl/>
      <w:lvlText w:val="%1.%2.%3.%4."/>
      <w:lvlJc w:val="left"/>
      <w:pPr>
        <w:tabs>
          <w:tab w:val="num" w:pos="1440"/>
        </w:tabs>
        <w:ind w:left="1440" w:hanging="720"/>
      </w:pPr>
      <w:rPr>
        <w:rFonts w:hint="default"/>
      </w:rPr>
    </w:lvl>
    <w:lvl w:ilvl="4">
      <w:start w:val="1"/>
      <w:numFmt w:val="decimal"/>
      <w:isLgl/>
      <w:lvlText w:val="%1.%2.%3.%4.%5."/>
      <w:lvlJc w:val="left"/>
      <w:pPr>
        <w:tabs>
          <w:tab w:val="num" w:pos="1800"/>
        </w:tabs>
        <w:ind w:left="1800" w:hanging="1080"/>
      </w:pPr>
      <w:rPr>
        <w:rFonts w:hint="default"/>
      </w:rPr>
    </w:lvl>
    <w:lvl w:ilvl="5">
      <w:start w:val="1"/>
      <w:numFmt w:val="decimal"/>
      <w:isLgl/>
      <w:lvlText w:val="%1.%2.%3.%4.%5.%6."/>
      <w:lvlJc w:val="left"/>
      <w:pPr>
        <w:tabs>
          <w:tab w:val="num" w:pos="1800"/>
        </w:tabs>
        <w:ind w:left="1800" w:hanging="1080"/>
      </w:pPr>
      <w:rPr>
        <w:rFonts w:hint="default"/>
      </w:rPr>
    </w:lvl>
    <w:lvl w:ilvl="6">
      <w:start w:val="1"/>
      <w:numFmt w:val="decimal"/>
      <w:isLgl/>
      <w:lvlText w:val="%1.%2.%3.%4.%5.%6.%7."/>
      <w:lvlJc w:val="left"/>
      <w:pPr>
        <w:tabs>
          <w:tab w:val="num" w:pos="2160"/>
        </w:tabs>
        <w:ind w:left="2160" w:hanging="1440"/>
      </w:pPr>
      <w:rPr>
        <w:rFonts w:hint="default"/>
      </w:rPr>
    </w:lvl>
    <w:lvl w:ilvl="7">
      <w:start w:val="1"/>
      <w:numFmt w:val="decimal"/>
      <w:isLgl/>
      <w:lvlText w:val="%1.%2.%3.%4.%5.%6.%7.%8."/>
      <w:lvlJc w:val="left"/>
      <w:pPr>
        <w:tabs>
          <w:tab w:val="num" w:pos="2160"/>
        </w:tabs>
        <w:ind w:left="2160" w:hanging="1440"/>
      </w:pPr>
      <w:rPr>
        <w:rFonts w:hint="default"/>
      </w:rPr>
    </w:lvl>
    <w:lvl w:ilvl="8">
      <w:start w:val="1"/>
      <w:numFmt w:val="decimal"/>
      <w:isLgl/>
      <w:lvlText w:val="%1.%2.%3.%4.%5.%6.%7.%8.%9."/>
      <w:lvlJc w:val="left"/>
      <w:pPr>
        <w:tabs>
          <w:tab w:val="num" w:pos="2520"/>
        </w:tabs>
        <w:ind w:left="2520" w:hanging="1800"/>
      </w:pPr>
      <w:rPr>
        <w:rFonts w:hint="default"/>
      </w:rPr>
    </w:lvl>
  </w:abstractNum>
  <w:num w:numId="1">
    <w:abstractNumId w:val="14"/>
  </w:num>
  <w:num w:numId="2">
    <w:abstractNumId w:val="3"/>
  </w:num>
  <w:num w:numId="3">
    <w:abstractNumId w:val="1"/>
  </w:num>
  <w:num w:numId="4">
    <w:abstractNumId w:val="4"/>
  </w:num>
  <w:num w:numId="5">
    <w:abstractNumId w:val="13"/>
  </w:num>
  <w:num w:numId="6">
    <w:abstractNumId w:val="11"/>
  </w:num>
  <w:num w:numId="7">
    <w:abstractNumId w:val="10"/>
  </w:num>
  <w:num w:numId="8">
    <w:abstractNumId w:val="7"/>
  </w:num>
  <w:num w:numId="9">
    <w:abstractNumId w:val="12"/>
  </w:num>
  <w:num w:numId="10">
    <w:abstractNumId w:val="5"/>
  </w:num>
  <w:num w:numId="11">
    <w:abstractNumId w:val="0"/>
  </w:num>
  <w:num w:numId="12">
    <w:abstractNumId w:val="9"/>
  </w:num>
  <w:num w:numId="13">
    <w:abstractNumId w:val="6"/>
  </w:num>
  <w:num w:numId="14">
    <w:abstractNumId w:val="8"/>
  </w:num>
  <w:num w:numId="1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removePersonalInformation/>
  <w:removeDateAndTime/>
  <w:defaultTabStop w:val="170"/>
  <w:hyphenationZone w:val="396"/>
  <w:drawingGridHorizontalSpacing w:val="6"/>
  <w:drawingGridVerticalSpacing w:val="6"/>
  <w:displayHorizontalDrawingGridEvery w:val="0"/>
  <w:displayVerticalDrawingGridEvery w:val="0"/>
  <w:doNotUseMarginsForDrawingGridOrigin/>
  <w:drawingGridVerticalOrigin w:val="1985"/>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C442E"/>
    <w:rsid w:val="00001B6D"/>
    <w:rsid w:val="00001CB5"/>
    <w:rsid w:val="00002CFA"/>
    <w:rsid w:val="0000345B"/>
    <w:rsid w:val="0000607E"/>
    <w:rsid w:val="000072A5"/>
    <w:rsid w:val="00010CDE"/>
    <w:rsid w:val="000124D6"/>
    <w:rsid w:val="00012948"/>
    <w:rsid w:val="00013FD7"/>
    <w:rsid w:val="0002179D"/>
    <w:rsid w:val="00023FB9"/>
    <w:rsid w:val="00025387"/>
    <w:rsid w:val="00033CD3"/>
    <w:rsid w:val="00034041"/>
    <w:rsid w:val="000464BB"/>
    <w:rsid w:val="00047DB4"/>
    <w:rsid w:val="0005174A"/>
    <w:rsid w:val="00063381"/>
    <w:rsid w:val="00070A84"/>
    <w:rsid w:val="00072DE4"/>
    <w:rsid w:val="0007539E"/>
    <w:rsid w:val="00076A10"/>
    <w:rsid w:val="0008186D"/>
    <w:rsid w:val="000833B4"/>
    <w:rsid w:val="00090C09"/>
    <w:rsid w:val="000A4FBF"/>
    <w:rsid w:val="000A5CFE"/>
    <w:rsid w:val="000B10A9"/>
    <w:rsid w:val="000B22F7"/>
    <w:rsid w:val="000B4953"/>
    <w:rsid w:val="000B644D"/>
    <w:rsid w:val="000B7A6E"/>
    <w:rsid w:val="000C01AD"/>
    <w:rsid w:val="000C75A2"/>
    <w:rsid w:val="000D004D"/>
    <w:rsid w:val="000D00F1"/>
    <w:rsid w:val="000D038E"/>
    <w:rsid w:val="000D3BE3"/>
    <w:rsid w:val="000E20BA"/>
    <w:rsid w:val="000E3D94"/>
    <w:rsid w:val="000F0B4C"/>
    <w:rsid w:val="000F110F"/>
    <w:rsid w:val="000F3C41"/>
    <w:rsid w:val="000F66BE"/>
    <w:rsid w:val="001000B2"/>
    <w:rsid w:val="001041CA"/>
    <w:rsid w:val="00104D1E"/>
    <w:rsid w:val="00110781"/>
    <w:rsid w:val="00113A6D"/>
    <w:rsid w:val="0011401B"/>
    <w:rsid w:val="001143C0"/>
    <w:rsid w:val="00120523"/>
    <w:rsid w:val="00120E77"/>
    <w:rsid w:val="001214F9"/>
    <w:rsid w:val="00122F66"/>
    <w:rsid w:val="001236F6"/>
    <w:rsid w:val="0012374B"/>
    <w:rsid w:val="001252CE"/>
    <w:rsid w:val="001258E8"/>
    <w:rsid w:val="00127650"/>
    <w:rsid w:val="0013680A"/>
    <w:rsid w:val="00136B38"/>
    <w:rsid w:val="001418F3"/>
    <w:rsid w:val="00142826"/>
    <w:rsid w:val="001454DE"/>
    <w:rsid w:val="00146100"/>
    <w:rsid w:val="00147B04"/>
    <w:rsid w:val="00147FA8"/>
    <w:rsid w:val="00150AC1"/>
    <w:rsid w:val="00152D0F"/>
    <w:rsid w:val="0015339E"/>
    <w:rsid w:val="001544F4"/>
    <w:rsid w:val="00160C15"/>
    <w:rsid w:val="00164FD5"/>
    <w:rsid w:val="00167C9C"/>
    <w:rsid w:val="001731E5"/>
    <w:rsid w:val="00175C45"/>
    <w:rsid w:val="00176656"/>
    <w:rsid w:val="001903B7"/>
    <w:rsid w:val="0019126A"/>
    <w:rsid w:val="001A29E2"/>
    <w:rsid w:val="001A5883"/>
    <w:rsid w:val="001A5F0C"/>
    <w:rsid w:val="001A6663"/>
    <w:rsid w:val="001A747E"/>
    <w:rsid w:val="001B41AB"/>
    <w:rsid w:val="001B5115"/>
    <w:rsid w:val="001B7968"/>
    <w:rsid w:val="001C3652"/>
    <w:rsid w:val="001C36AC"/>
    <w:rsid w:val="001C538F"/>
    <w:rsid w:val="001D085C"/>
    <w:rsid w:val="001D597F"/>
    <w:rsid w:val="001E0A7C"/>
    <w:rsid w:val="001E3E17"/>
    <w:rsid w:val="001F08A6"/>
    <w:rsid w:val="001F413B"/>
    <w:rsid w:val="001F527A"/>
    <w:rsid w:val="001F72E2"/>
    <w:rsid w:val="001F7DFB"/>
    <w:rsid w:val="00201913"/>
    <w:rsid w:val="002036C9"/>
    <w:rsid w:val="00206155"/>
    <w:rsid w:val="00206FAF"/>
    <w:rsid w:val="00215EC0"/>
    <w:rsid w:val="00235ED8"/>
    <w:rsid w:val="0024030E"/>
    <w:rsid w:val="002430CB"/>
    <w:rsid w:val="00246264"/>
    <w:rsid w:val="00254C84"/>
    <w:rsid w:val="00255D54"/>
    <w:rsid w:val="002574B5"/>
    <w:rsid w:val="00266E48"/>
    <w:rsid w:val="00270046"/>
    <w:rsid w:val="00270F6F"/>
    <w:rsid w:val="00273604"/>
    <w:rsid w:val="002746C7"/>
    <w:rsid w:val="00275150"/>
    <w:rsid w:val="00275C71"/>
    <w:rsid w:val="00275ED9"/>
    <w:rsid w:val="00277DF5"/>
    <w:rsid w:val="00283C21"/>
    <w:rsid w:val="00287E7C"/>
    <w:rsid w:val="002906FA"/>
    <w:rsid w:val="002A29F5"/>
    <w:rsid w:val="002A7696"/>
    <w:rsid w:val="002A7C0C"/>
    <w:rsid w:val="002B57B8"/>
    <w:rsid w:val="002B7C77"/>
    <w:rsid w:val="002C0E4E"/>
    <w:rsid w:val="002C6EDF"/>
    <w:rsid w:val="002D027F"/>
    <w:rsid w:val="002D0FB9"/>
    <w:rsid w:val="002D535D"/>
    <w:rsid w:val="002E6B5E"/>
    <w:rsid w:val="002E6DAE"/>
    <w:rsid w:val="002E6E9F"/>
    <w:rsid w:val="002E7A72"/>
    <w:rsid w:val="002F4E4B"/>
    <w:rsid w:val="002F676C"/>
    <w:rsid w:val="002F785B"/>
    <w:rsid w:val="00301A5B"/>
    <w:rsid w:val="003048DB"/>
    <w:rsid w:val="00312BAF"/>
    <w:rsid w:val="0031436A"/>
    <w:rsid w:val="003151D5"/>
    <w:rsid w:val="00317F6E"/>
    <w:rsid w:val="0032061D"/>
    <w:rsid w:val="00323FE3"/>
    <w:rsid w:val="003244ED"/>
    <w:rsid w:val="00333981"/>
    <w:rsid w:val="00346952"/>
    <w:rsid w:val="00352736"/>
    <w:rsid w:val="00353193"/>
    <w:rsid w:val="0035434F"/>
    <w:rsid w:val="00356F21"/>
    <w:rsid w:val="0036360A"/>
    <w:rsid w:val="0036647E"/>
    <w:rsid w:val="00366D84"/>
    <w:rsid w:val="003677B4"/>
    <w:rsid w:val="00367CF4"/>
    <w:rsid w:val="003746A6"/>
    <w:rsid w:val="00387C90"/>
    <w:rsid w:val="00387FAF"/>
    <w:rsid w:val="003937A3"/>
    <w:rsid w:val="003A336F"/>
    <w:rsid w:val="003A404D"/>
    <w:rsid w:val="003B5533"/>
    <w:rsid w:val="003B5980"/>
    <w:rsid w:val="003B6E46"/>
    <w:rsid w:val="003C0092"/>
    <w:rsid w:val="003C26A3"/>
    <w:rsid w:val="003D3451"/>
    <w:rsid w:val="003D596A"/>
    <w:rsid w:val="003E2A9F"/>
    <w:rsid w:val="003E4ADB"/>
    <w:rsid w:val="003F14D3"/>
    <w:rsid w:val="004006C8"/>
    <w:rsid w:val="004147D3"/>
    <w:rsid w:val="00417C0C"/>
    <w:rsid w:val="004229A5"/>
    <w:rsid w:val="004229C7"/>
    <w:rsid w:val="004233A6"/>
    <w:rsid w:val="00423D10"/>
    <w:rsid w:val="00427CF2"/>
    <w:rsid w:val="00435BDC"/>
    <w:rsid w:val="0043684D"/>
    <w:rsid w:val="00437EA4"/>
    <w:rsid w:val="004401E5"/>
    <w:rsid w:val="004422C6"/>
    <w:rsid w:val="00450147"/>
    <w:rsid w:val="0045249B"/>
    <w:rsid w:val="0045645D"/>
    <w:rsid w:val="00461A2A"/>
    <w:rsid w:val="004711BA"/>
    <w:rsid w:val="00471D53"/>
    <w:rsid w:val="00474B06"/>
    <w:rsid w:val="00475736"/>
    <w:rsid w:val="00491C1B"/>
    <w:rsid w:val="00491D66"/>
    <w:rsid w:val="00495A7E"/>
    <w:rsid w:val="004A06B0"/>
    <w:rsid w:val="004A705A"/>
    <w:rsid w:val="004B21A2"/>
    <w:rsid w:val="004B4F0B"/>
    <w:rsid w:val="004B59D2"/>
    <w:rsid w:val="004C50E9"/>
    <w:rsid w:val="004D1A51"/>
    <w:rsid w:val="004D3E5A"/>
    <w:rsid w:val="004F754F"/>
    <w:rsid w:val="0050208E"/>
    <w:rsid w:val="005023B1"/>
    <w:rsid w:val="00503FC9"/>
    <w:rsid w:val="005045E8"/>
    <w:rsid w:val="0050620D"/>
    <w:rsid w:val="00514D82"/>
    <w:rsid w:val="00516ED3"/>
    <w:rsid w:val="005230D6"/>
    <w:rsid w:val="00527D56"/>
    <w:rsid w:val="0053362C"/>
    <w:rsid w:val="00537DB8"/>
    <w:rsid w:val="00542A33"/>
    <w:rsid w:val="005460EB"/>
    <w:rsid w:val="00555CF0"/>
    <w:rsid w:val="00562772"/>
    <w:rsid w:val="00566518"/>
    <w:rsid w:val="00574DFD"/>
    <w:rsid w:val="00580EC4"/>
    <w:rsid w:val="005A17F0"/>
    <w:rsid w:val="005A2E7B"/>
    <w:rsid w:val="005A57C3"/>
    <w:rsid w:val="005B0045"/>
    <w:rsid w:val="005B27AB"/>
    <w:rsid w:val="005C21DF"/>
    <w:rsid w:val="005C2AED"/>
    <w:rsid w:val="005D021A"/>
    <w:rsid w:val="005D5D6F"/>
    <w:rsid w:val="005D6874"/>
    <w:rsid w:val="005D6D1C"/>
    <w:rsid w:val="005E2E16"/>
    <w:rsid w:val="005E42C5"/>
    <w:rsid w:val="005E53C4"/>
    <w:rsid w:val="005F3DB2"/>
    <w:rsid w:val="005F5EED"/>
    <w:rsid w:val="005F79F9"/>
    <w:rsid w:val="00601863"/>
    <w:rsid w:val="006176F9"/>
    <w:rsid w:val="00621F44"/>
    <w:rsid w:val="0062439C"/>
    <w:rsid w:val="00627BD3"/>
    <w:rsid w:val="00631B73"/>
    <w:rsid w:val="00632237"/>
    <w:rsid w:val="00635A83"/>
    <w:rsid w:val="0064365D"/>
    <w:rsid w:val="0064564F"/>
    <w:rsid w:val="00652C89"/>
    <w:rsid w:val="00655B61"/>
    <w:rsid w:val="00655E0C"/>
    <w:rsid w:val="0065750D"/>
    <w:rsid w:val="0066230A"/>
    <w:rsid w:val="006712C3"/>
    <w:rsid w:val="00675865"/>
    <w:rsid w:val="00675FD7"/>
    <w:rsid w:val="00676DE2"/>
    <w:rsid w:val="006818E2"/>
    <w:rsid w:val="00681F5F"/>
    <w:rsid w:val="0068776F"/>
    <w:rsid w:val="00691283"/>
    <w:rsid w:val="0069191F"/>
    <w:rsid w:val="00691FCC"/>
    <w:rsid w:val="00692F57"/>
    <w:rsid w:val="00694516"/>
    <w:rsid w:val="00694B07"/>
    <w:rsid w:val="006A32F8"/>
    <w:rsid w:val="006A6496"/>
    <w:rsid w:val="006B0036"/>
    <w:rsid w:val="006B3CDC"/>
    <w:rsid w:val="006B764F"/>
    <w:rsid w:val="006C2FA6"/>
    <w:rsid w:val="006C3B31"/>
    <w:rsid w:val="006C442E"/>
    <w:rsid w:val="006C4702"/>
    <w:rsid w:val="006C62B9"/>
    <w:rsid w:val="006C7A60"/>
    <w:rsid w:val="006D2ECB"/>
    <w:rsid w:val="006E0C7F"/>
    <w:rsid w:val="006E2C19"/>
    <w:rsid w:val="006F3A82"/>
    <w:rsid w:val="006F4216"/>
    <w:rsid w:val="00701A4B"/>
    <w:rsid w:val="00702A95"/>
    <w:rsid w:val="00705A2F"/>
    <w:rsid w:val="00707230"/>
    <w:rsid w:val="00711A13"/>
    <w:rsid w:val="00712913"/>
    <w:rsid w:val="00717384"/>
    <w:rsid w:val="007225AD"/>
    <w:rsid w:val="007239D5"/>
    <w:rsid w:val="00723E6E"/>
    <w:rsid w:val="00730200"/>
    <w:rsid w:val="007356AA"/>
    <w:rsid w:val="007463E0"/>
    <w:rsid w:val="00747C67"/>
    <w:rsid w:val="00754A48"/>
    <w:rsid w:val="0075695F"/>
    <w:rsid w:val="007579B6"/>
    <w:rsid w:val="00763942"/>
    <w:rsid w:val="00765C09"/>
    <w:rsid w:val="00773AEE"/>
    <w:rsid w:val="00773CD4"/>
    <w:rsid w:val="00776C88"/>
    <w:rsid w:val="0078044A"/>
    <w:rsid w:val="00781572"/>
    <w:rsid w:val="00786BBA"/>
    <w:rsid w:val="0079565F"/>
    <w:rsid w:val="007A66DC"/>
    <w:rsid w:val="007A66EB"/>
    <w:rsid w:val="007B7CED"/>
    <w:rsid w:val="007C11B9"/>
    <w:rsid w:val="007C2A38"/>
    <w:rsid w:val="007C3D10"/>
    <w:rsid w:val="007D3DFC"/>
    <w:rsid w:val="007D76C3"/>
    <w:rsid w:val="007F25F4"/>
    <w:rsid w:val="007F6B89"/>
    <w:rsid w:val="008045D5"/>
    <w:rsid w:val="008071CD"/>
    <w:rsid w:val="008140EB"/>
    <w:rsid w:val="00822043"/>
    <w:rsid w:val="008231C3"/>
    <w:rsid w:val="00827F5E"/>
    <w:rsid w:val="00830A62"/>
    <w:rsid w:val="00833095"/>
    <w:rsid w:val="00833202"/>
    <w:rsid w:val="00846A16"/>
    <w:rsid w:val="008470C8"/>
    <w:rsid w:val="00860DE5"/>
    <w:rsid w:val="008649C9"/>
    <w:rsid w:val="0087531D"/>
    <w:rsid w:val="00880711"/>
    <w:rsid w:val="00887B9F"/>
    <w:rsid w:val="00890A6C"/>
    <w:rsid w:val="008951E3"/>
    <w:rsid w:val="008966B0"/>
    <w:rsid w:val="00896786"/>
    <w:rsid w:val="008973F3"/>
    <w:rsid w:val="008A6C1F"/>
    <w:rsid w:val="008A7452"/>
    <w:rsid w:val="008B036C"/>
    <w:rsid w:val="008B2F66"/>
    <w:rsid w:val="008B3A73"/>
    <w:rsid w:val="008C32E8"/>
    <w:rsid w:val="008C346C"/>
    <w:rsid w:val="008C6244"/>
    <w:rsid w:val="008D0AFB"/>
    <w:rsid w:val="008D21C0"/>
    <w:rsid w:val="008D35B6"/>
    <w:rsid w:val="008F3E36"/>
    <w:rsid w:val="00902E6D"/>
    <w:rsid w:val="00906D7E"/>
    <w:rsid w:val="00912848"/>
    <w:rsid w:val="0091399A"/>
    <w:rsid w:val="009157A5"/>
    <w:rsid w:val="009168D4"/>
    <w:rsid w:val="009173F8"/>
    <w:rsid w:val="009175D8"/>
    <w:rsid w:val="00950187"/>
    <w:rsid w:val="009503F0"/>
    <w:rsid w:val="00952E9F"/>
    <w:rsid w:val="009565E2"/>
    <w:rsid w:val="0096561D"/>
    <w:rsid w:val="009710F1"/>
    <w:rsid w:val="00971A40"/>
    <w:rsid w:val="00972286"/>
    <w:rsid w:val="00973094"/>
    <w:rsid w:val="00974749"/>
    <w:rsid w:val="00980798"/>
    <w:rsid w:val="00986D7A"/>
    <w:rsid w:val="00994801"/>
    <w:rsid w:val="00996E57"/>
    <w:rsid w:val="009A2E2F"/>
    <w:rsid w:val="009A3EBD"/>
    <w:rsid w:val="009B2B39"/>
    <w:rsid w:val="009B4AB4"/>
    <w:rsid w:val="009B4CC8"/>
    <w:rsid w:val="009B5E20"/>
    <w:rsid w:val="009C1502"/>
    <w:rsid w:val="009D1E3B"/>
    <w:rsid w:val="009D3ED8"/>
    <w:rsid w:val="009E2863"/>
    <w:rsid w:val="009E2BE2"/>
    <w:rsid w:val="009E5F85"/>
    <w:rsid w:val="009F3398"/>
    <w:rsid w:val="009F3D9B"/>
    <w:rsid w:val="009F748C"/>
    <w:rsid w:val="00A00CC3"/>
    <w:rsid w:val="00A00EAC"/>
    <w:rsid w:val="00A010E4"/>
    <w:rsid w:val="00A01C6F"/>
    <w:rsid w:val="00A0235A"/>
    <w:rsid w:val="00A02FAB"/>
    <w:rsid w:val="00A03AB4"/>
    <w:rsid w:val="00A03F03"/>
    <w:rsid w:val="00A0421D"/>
    <w:rsid w:val="00A045E1"/>
    <w:rsid w:val="00A053C8"/>
    <w:rsid w:val="00A145FE"/>
    <w:rsid w:val="00A15BB6"/>
    <w:rsid w:val="00A15C0D"/>
    <w:rsid w:val="00A210C4"/>
    <w:rsid w:val="00A225CA"/>
    <w:rsid w:val="00A24F36"/>
    <w:rsid w:val="00A32199"/>
    <w:rsid w:val="00A338B5"/>
    <w:rsid w:val="00A47E56"/>
    <w:rsid w:val="00A5015C"/>
    <w:rsid w:val="00A560CD"/>
    <w:rsid w:val="00A571C2"/>
    <w:rsid w:val="00A61945"/>
    <w:rsid w:val="00A66205"/>
    <w:rsid w:val="00A725BE"/>
    <w:rsid w:val="00A81EE8"/>
    <w:rsid w:val="00A81F31"/>
    <w:rsid w:val="00A82943"/>
    <w:rsid w:val="00A94DCA"/>
    <w:rsid w:val="00A968A1"/>
    <w:rsid w:val="00A9761A"/>
    <w:rsid w:val="00A97638"/>
    <w:rsid w:val="00AA2C84"/>
    <w:rsid w:val="00AA65D3"/>
    <w:rsid w:val="00AB316B"/>
    <w:rsid w:val="00AB4FCD"/>
    <w:rsid w:val="00AB7343"/>
    <w:rsid w:val="00AC3767"/>
    <w:rsid w:val="00AC6673"/>
    <w:rsid w:val="00AD19FA"/>
    <w:rsid w:val="00AD2F21"/>
    <w:rsid w:val="00AD4B14"/>
    <w:rsid w:val="00AE20C8"/>
    <w:rsid w:val="00AE2221"/>
    <w:rsid w:val="00AE4CFD"/>
    <w:rsid w:val="00AF41C4"/>
    <w:rsid w:val="00AF70E6"/>
    <w:rsid w:val="00B21BAD"/>
    <w:rsid w:val="00B237DE"/>
    <w:rsid w:val="00B260A7"/>
    <w:rsid w:val="00B3111C"/>
    <w:rsid w:val="00B34DAB"/>
    <w:rsid w:val="00B413DE"/>
    <w:rsid w:val="00B5034C"/>
    <w:rsid w:val="00B50E1C"/>
    <w:rsid w:val="00B52AFB"/>
    <w:rsid w:val="00B56F30"/>
    <w:rsid w:val="00B62799"/>
    <w:rsid w:val="00B62D92"/>
    <w:rsid w:val="00B640D3"/>
    <w:rsid w:val="00B7168E"/>
    <w:rsid w:val="00B72509"/>
    <w:rsid w:val="00B820ED"/>
    <w:rsid w:val="00B85435"/>
    <w:rsid w:val="00B93D91"/>
    <w:rsid w:val="00B972E5"/>
    <w:rsid w:val="00BA2D1C"/>
    <w:rsid w:val="00BC0626"/>
    <w:rsid w:val="00BC16EF"/>
    <w:rsid w:val="00BC6DAE"/>
    <w:rsid w:val="00BD17C4"/>
    <w:rsid w:val="00BD37EE"/>
    <w:rsid w:val="00BD5E8E"/>
    <w:rsid w:val="00BD6CCC"/>
    <w:rsid w:val="00BE1097"/>
    <w:rsid w:val="00BE15BF"/>
    <w:rsid w:val="00BE7794"/>
    <w:rsid w:val="00BF1600"/>
    <w:rsid w:val="00BF5AC2"/>
    <w:rsid w:val="00C0326C"/>
    <w:rsid w:val="00C03393"/>
    <w:rsid w:val="00C04B8E"/>
    <w:rsid w:val="00C10F67"/>
    <w:rsid w:val="00C17507"/>
    <w:rsid w:val="00C24731"/>
    <w:rsid w:val="00C27224"/>
    <w:rsid w:val="00C27CEF"/>
    <w:rsid w:val="00C3063B"/>
    <w:rsid w:val="00C3415F"/>
    <w:rsid w:val="00C34C62"/>
    <w:rsid w:val="00C36875"/>
    <w:rsid w:val="00C40BE5"/>
    <w:rsid w:val="00C40E64"/>
    <w:rsid w:val="00C46A1A"/>
    <w:rsid w:val="00C46C8B"/>
    <w:rsid w:val="00C519D1"/>
    <w:rsid w:val="00C55FD2"/>
    <w:rsid w:val="00C57341"/>
    <w:rsid w:val="00C61180"/>
    <w:rsid w:val="00C61561"/>
    <w:rsid w:val="00C65CEE"/>
    <w:rsid w:val="00C7300F"/>
    <w:rsid w:val="00C74AD5"/>
    <w:rsid w:val="00C75244"/>
    <w:rsid w:val="00C77BE4"/>
    <w:rsid w:val="00C80081"/>
    <w:rsid w:val="00C80FA9"/>
    <w:rsid w:val="00C84B33"/>
    <w:rsid w:val="00C95253"/>
    <w:rsid w:val="00C966D9"/>
    <w:rsid w:val="00C97B6C"/>
    <w:rsid w:val="00CA0338"/>
    <w:rsid w:val="00CA2EBE"/>
    <w:rsid w:val="00CB3181"/>
    <w:rsid w:val="00CB5648"/>
    <w:rsid w:val="00CB7AEF"/>
    <w:rsid w:val="00CC07AD"/>
    <w:rsid w:val="00CC1430"/>
    <w:rsid w:val="00CC2BDB"/>
    <w:rsid w:val="00CC3AE9"/>
    <w:rsid w:val="00CD05B2"/>
    <w:rsid w:val="00CD3C2D"/>
    <w:rsid w:val="00CE7335"/>
    <w:rsid w:val="00CF0D55"/>
    <w:rsid w:val="00D034E0"/>
    <w:rsid w:val="00D06C97"/>
    <w:rsid w:val="00D12993"/>
    <w:rsid w:val="00D14FAF"/>
    <w:rsid w:val="00D17B35"/>
    <w:rsid w:val="00D242DF"/>
    <w:rsid w:val="00D251B0"/>
    <w:rsid w:val="00D26DB7"/>
    <w:rsid w:val="00D272F8"/>
    <w:rsid w:val="00D304CD"/>
    <w:rsid w:val="00D34BB8"/>
    <w:rsid w:val="00D40A48"/>
    <w:rsid w:val="00D420F6"/>
    <w:rsid w:val="00D44918"/>
    <w:rsid w:val="00D45DC9"/>
    <w:rsid w:val="00D50354"/>
    <w:rsid w:val="00D60278"/>
    <w:rsid w:val="00D65C7E"/>
    <w:rsid w:val="00D65D23"/>
    <w:rsid w:val="00D76FEE"/>
    <w:rsid w:val="00D83168"/>
    <w:rsid w:val="00D923A6"/>
    <w:rsid w:val="00D94E95"/>
    <w:rsid w:val="00DA0CD0"/>
    <w:rsid w:val="00DA3D0C"/>
    <w:rsid w:val="00DA7096"/>
    <w:rsid w:val="00DB4BC3"/>
    <w:rsid w:val="00DC0D44"/>
    <w:rsid w:val="00DC2BCD"/>
    <w:rsid w:val="00DC7930"/>
    <w:rsid w:val="00DD0239"/>
    <w:rsid w:val="00DD0E9F"/>
    <w:rsid w:val="00DE0BDC"/>
    <w:rsid w:val="00DE73AE"/>
    <w:rsid w:val="00DE7CD8"/>
    <w:rsid w:val="00DF5960"/>
    <w:rsid w:val="00DF64C5"/>
    <w:rsid w:val="00E01837"/>
    <w:rsid w:val="00E023AA"/>
    <w:rsid w:val="00E1077B"/>
    <w:rsid w:val="00E212FA"/>
    <w:rsid w:val="00E31E3E"/>
    <w:rsid w:val="00E322E3"/>
    <w:rsid w:val="00E35C42"/>
    <w:rsid w:val="00E36CB3"/>
    <w:rsid w:val="00E41705"/>
    <w:rsid w:val="00E444CE"/>
    <w:rsid w:val="00E52B32"/>
    <w:rsid w:val="00E6022E"/>
    <w:rsid w:val="00E6166E"/>
    <w:rsid w:val="00E61C31"/>
    <w:rsid w:val="00E71740"/>
    <w:rsid w:val="00E75222"/>
    <w:rsid w:val="00E76D85"/>
    <w:rsid w:val="00E877D9"/>
    <w:rsid w:val="00E87C31"/>
    <w:rsid w:val="00E91913"/>
    <w:rsid w:val="00EA4856"/>
    <w:rsid w:val="00EA530A"/>
    <w:rsid w:val="00EA77F2"/>
    <w:rsid w:val="00EB3B17"/>
    <w:rsid w:val="00EB72CA"/>
    <w:rsid w:val="00EC022A"/>
    <w:rsid w:val="00EC2110"/>
    <w:rsid w:val="00EC3A75"/>
    <w:rsid w:val="00EC73AE"/>
    <w:rsid w:val="00ED5FEF"/>
    <w:rsid w:val="00EE01E2"/>
    <w:rsid w:val="00EE251C"/>
    <w:rsid w:val="00EE42E1"/>
    <w:rsid w:val="00EE5ECB"/>
    <w:rsid w:val="00EF2256"/>
    <w:rsid w:val="00EF5DD9"/>
    <w:rsid w:val="00EF6E03"/>
    <w:rsid w:val="00F0306D"/>
    <w:rsid w:val="00F036B3"/>
    <w:rsid w:val="00F063E8"/>
    <w:rsid w:val="00F26361"/>
    <w:rsid w:val="00F30139"/>
    <w:rsid w:val="00F301D9"/>
    <w:rsid w:val="00F353D6"/>
    <w:rsid w:val="00F360B0"/>
    <w:rsid w:val="00F376A9"/>
    <w:rsid w:val="00F42FCD"/>
    <w:rsid w:val="00F452F0"/>
    <w:rsid w:val="00F47E2F"/>
    <w:rsid w:val="00F64449"/>
    <w:rsid w:val="00F76092"/>
    <w:rsid w:val="00F81718"/>
    <w:rsid w:val="00F8341E"/>
    <w:rsid w:val="00F84509"/>
    <w:rsid w:val="00F90101"/>
    <w:rsid w:val="00F91349"/>
    <w:rsid w:val="00F922EB"/>
    <w:rsid w:val="00F947B4"/>
    <w:rsid w:val="00F95990"/>
    <w:rsid w:val="00F974C7"/>
    <w:rsid w:val="00F97D7D"/>
    <w:rsid w:val="00FB71A1"/>
    <w:rsid w:val="00FB7D4B"/>
    <w:rsid w:val="00FC03C1"/>
    <w:rsid w:val="00FC0EE6"/>
    <w:rsid w:val="00FC336A"/>
    <w:rsid w:val="00FC64D8"/>
    <w:rsid w:val="00FC7936"/>
    <w:rsid w:val="00FD74B6"/>
    <w:rsid w:val="00FE1DAB"/>
    <w:rsid w:val="00FF14C1"/>
    <w:rsid w:val="00FF40A9"/>
    <w:rsid w:val="00FF59D0"/>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lt-LT" w:eastAsia="lt-LT"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D5D6F"/>
    <w:rPr>
      <w:sz w:val="24"/>
      <w:lang w:eastAsia="en-US"/>
    </w:rPr>
  </w:style>
  <w:style w:type="paragraph" w:styleId="Heading1">
    <w:name w:val="heading 1"/>
    <w:basedOn w:val="Normal"/>
    <w:next w:val="Normal"/>
    <w:qFormat/>
    <w:pPr>
      <w:keepNext/>
      <w:outlineLvl w:val="0"/>
    </w:pPr>
    <w:rPr>
      <w:b/>
      <w:bCs/>
      <w:color w:val="000000"/>
    </w:rPr>
  </w:style>
  <w:style w:type="paragraph" w:styleId="Heading2">
    <w:name w:val="heading 2"/>
    <w:basedOn w:val="Normal"/>
    <w:next w:val="Normal"/>
    <w:qFormat/>
    <w:pPr>
      <w:keepNext/>
      <w:jc w:val="center"/>
      <w:outlineLvl w:val="1"/>
    </w:pPr>
    <w:rPr>
      <w:b/>
    </w:rPr>
  </w:style>
  <w:style w:type="paragraph" w:styleId="Heading3">
    <w:name w:val="heading 3"/>
    <w:basedOn w:val="Normal"/>
    <w:next w:val="Normal"/>
    <w:qFormat/>
    <w:pPr>
      <w:keepNext/>
      <w:outlineLvl w:val="2"/>
    </w:pPr>
    <w:rPr>
      <w:sz w:val="22"/>
      <w:u w:val="single"/>
    </w:rPr>
  </w:style>
  <w:style w:type="paragraph" w:styleId="Heading4">
    <w:name w:val="heading 4"/>
    <w:basedOn w:val="Normal"/>
    <w:next w:val="Normal"/>
    <w:qFormat/>
    <w:pPr>
      <w:keepNext/>
      <w:outlineLvl w:val="3"/>
    </w:pPr>
    <w:rPr>
      <w:rFonts w:ascii="TimesLT" w:hAnsi="TimesLT"/>
      <w:sz w:val="20"/>
      <w:u w:val="single"/>
    </w:rPr>
  </w:style>
  <w:style w:type="paragraph" w:styleId="Heading5">
    <w:name w:val="heading 5"/>
    <w:basedOn w:val="Normal"/>
    <w:next w:val="Normal"/>
    <w:qFormat/>
    <w:pPr>
      <w:keepNext/>
      <w:jc w:val="center"/>
      <w:outlineLvl w:val="4"/>
    </w:pPr>
    <w:rPr>
      <w:b/>
      <w:bCs/>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pPr>
      <w:tabs>
        <w:tab w:val="center" w:pos="4153"/>
        <w:tab w:val="right" w:pos="8306"/>
      </w:tabs>
    </w:pPr>
  </w:style>
  <w:style w:type="paragraph" w:styleId="Footer">
    <w:name w:val="footer"/>
    <w:basedOn w:val="Normal"/>
    <w:semiHidden/>
    <w:pPr>
      <w:tabs>
        <w:tab w:val="center" w:pos="4153"/>
        <w:tab w:val="right" w:pos="8306"/>
      </w:tabs>
    </w:pPr>
  </w:style>
  <w:style w:type="character" w:styleId="CommentReference">
    <w:name w:val="annotation reference"/>
    <w:uiPriority w:val="99"/>
    <w:semiHidden/>
    <w:rPr>
      <w:sz w:val="16"/>
    </w:rPr>
  </w:style>
  <w:style w:type="paragraph" w:styleId="CommentText">
    <w:name w:val="annotation text"/>
    <w:basedOn w:val="Normal"/>
    <w:link w:val="CommentTextChar"/>
    <w:uiPriority w:val="99"/>
    <w:rPr>
      <w:sz w:val="20"/>
    </w:rPr>
  </w:style>
  <w:style w:type="paragraph" w:styleId="BodyTextIndent">
    <w:name w:val="Body Text Indent"/>
    <w:basedOn w:val="Normal"/>
    <w:link w:val="BodyTextIndentChar"/>
    <w:uiPriority w:val="99"/>
    <w:semiHidden/>
    <w:pPr>
      <w:ind w:firstLine="720"/>
      <w:jc w:val="both"/>
    </w:pPr>
    <w:rPr>
      <w:sz w:val="22"/>
    </w:rPr>
  </w:style>
  <w:style w:type="paragraph" w:styleId="BodyText">
    <w:name w:val="Body Text"/>
    <w:basedOn w:val="Normal"/>
    <w:semiHidden/>
    <w:pPr>
      <w:ind w:right="-108"/>
    </w:pPr>
    <w:rPr>
      <w:sz w:val="22"/>
    </w:rPr>
  </w:style>
  <w:style w:type="paragraph" w:styleId="BalloonText">
    <w:name w:val="Balloon Text"/>
    <w:basedOn w:val="Normal"/>
    <w:semiHidden/>
    <w:rPr>
      <w:rFonts w:ascii="Tahoma" w:hAnsi="Tahoma" w:cs="Tahoma"/>
      <w:sz w:val="16"/>
      <w:szCs w:val="16"/>
    </w:rPr>
  </w:style>
  <w:style w:type="paragraph" w:customStyle="1" w:styleId="Numparagrafai2">
    <w:name w:val="Num. paragrafai 2"/>
    <w:basedOn w:val="Normal"/>
    <w:autoRedefine/>
    <w:pPr>
      <w:spacing w:before="20"/>
      <w:ind w:firstLine="720"/>
      <w:jc w:val="both"/>
    </w:pPr>
    <w:rPr>
      <w:bCs/>
      <w:snapToGrid w:val="0"/>
    </w:rPr>
  </w:style>
  <w:style w:type="paragraph" w:customStyle="1" w:styleId="Normall">
    <w:name w:val="Normal_l"/>
    <w:basedOn w:val="Normal"/>
    <w:pPr>
      <w:overflowPunct w:val="0"/>
      <w:autoSpaceDE w:val="0"/>
      <w:autoSpaceDN w:val="0"/>
      <w:adjustRightInd w:val="0"/>
      <w:textAlignment w:val="baseline"/>
    </w:pPr>
    <w:rPr>
      <w:rFonts w:ascii="TimesLT" w:hAnsi="TimesLT"/>
      <w:sz w:val="20"/>
      <w:lang w:val="en-GB"/>
    </w:rPr>
  </w:style>
  <w:style w:type="paragraph" w:styleId="BodyText2">
    <w:name w:val="Body Text 2"/>
    <w:basedOn w:val="Normal"/>
    <w:semiHidden/>
    <w:pPr>
      <w:tabs>
        <w:tab w:val="left" w:pos="567"/>
        <w:tab w:val="left" w:pos="6804"/>
      </w:tabs>
      <w:jc w:val="center"/>
    </w:pPr>
    <w:rPr>
      <w:rFonts w:ascii="TimesLT" w:hAnsi="TimesLT"/>
      <w:lang w:val="en-US"/>
    </w:rPr>
  </w:style>
  <w:style w:type="paragraph" w:styleId="BodyTextIndent2">
    <w:name w:val="Body Text Indent 2"/>
    <w:basedOn w:val="Normal"/>
    <w:semiHidden/>
    <w:pPr>
      <w:ind w:firstLine="720"/>
    </w:pPr>
    <w:rPr>
      <w:rFonts w:ascii="TimesLT" w:hAnsi="TimesLT"/>
    </w:rPr>
  </w:style>
  <w:style w:type="character" w:customStyle="1" w:styleId="BodyTextIndentChar">
    <w:name w:val="Body Text Indent Char"/>
    <w:link w:val="BodyTextIndent"/>
    <w:uiPriority w:val="99"/>
    <w:semiHidden/>
    <w:rsid w:val="00EC73AE"/>
    <w:rPr>
      <w:sz w:val="22"/>
      <w:lang w:val="lt-LT" w:eastAsia="en-US"/>
    </w:rPr>
  </w:style>
  <w:style w:type="paragraph" w:customStyle="1" w:styleId="BodyText21">
    <w:name w:val="Body Text 21"/>
    <w:basedOn w:val="Normal"/>
    <w:rsid w:val="00CE7335"/>
    <w:pPr>
      <w:widowControl w:val="0"/>
      <w:jc w:val="both"/>
    </w:pPr>
    <w:rPr>
      <w:rFonts w:ascii="TimesLT" w:hAnsi="TimesLT"/>
      <w:snapToGrid w:val="0"/>
    </w:rPr>
  </w:style>
  <w:style w:type="paragraph" w:customStyle="1" w:styleId="pastraipa">
    <w:name w:val="pastraipa"/>
    <w:basedOn w:val="Normal"/>
    <w:rsid w:val="00FF40A9"/>
    <w:pPr>
      <w:ind w:firstLine="709"/>
      <w:jc w:val="both"/>
    </w:pPr>
    <w:rPr>
      <w:szCs w:val="24"/>
    </w:rPr>
  </w:style>
  <w:style w:type="paragraph" w:styleId="CommentSubject">
    <w:name w:val="annotation subject"/>
    <w:basedOn w:val="CommentText"/>
    <w:next w:val="CommentText"/>
    <w:link w:val="CommentSubjectChar"/>
    <w:uiPriority w:val="99"/>
    <w:semiHidden/>
    <w:unhideWhenUsed/>
    <w:rsid w:val="00EF6E03"/>
    <w:rPr>
      <w:b/>
      <w:bCs/>
    </w:rPr>
  </w:style>
  <w:style w:type="character" w:customStyle="1" w:styleId="CommentTextChar">
    <w:name w:val="Comment Text Char"/>
    <w:basedOn w:val="DefaultParagraphFont"/>
    <w:link w:val="CommentText"/>
    <w:uiPriority w:val="99"/>
    <w:rsid w:val="00EF6E03"/>
    <w:rPr>
      <w:lang w:eastAsia="en-US"/>
    </w:rPr>
  </w:style>
  <w:style w:type="character" w:customStyle="1" w:styleId="CommentSubjectChar">
    <w:name w:val="Comment Subject Char"/>
    <w:basedOn w:val="CommentTextChar"/>
    <w:link w:val="CommentSubject"/>
    <w:uiPriority w:val="99"/>
    <w:semiHidden/>
    <w:rsid w:val="00EF6E03"/>
    <w:rPr>
      <w:b/>
      <w:bCs/>
      <w:lang w:eastAsia="en-US"/>
    </w:rPr>
  </w:style>
  <w:style w:type="character" w:styleId="PageNumber">
    <w:name w:val="page number"/>
    <w:basedOn w:val="DefaultParagraphFont"/>
    <w:semiHidden/>
    <w:rsid w:val="001000B2"/>
  </w:style>
  <w:style w:type="character" w:customStyle="1" w:styleId="HeaderChar">
    <w:name w:val="Header Char"/>
    <w:link w:val="Header"/>
    <w:uiPriority w:val="99"/>
    <w:rsid w:val="001000B2"/>
    <w:rPr>
      <w:sz w:val="24"/>
      <w:lang w:eastAsia="en-US"/>
    </w:rPr>
  </w:style>
  <w:style w:type="paragraph" w:styleId="ListParagraph">
    <w:name w:val="List Paragraph"/>
    <w:basedOn w:val="Normal"/>
    <w:link w:val="ListParagraphChar"/>
    <w:uiPriority w:val="34"/>
    <w:qFormat/>
    <w:rsid w:val="002F676C"/>
    <w:pPr>
      <w:ind w:left="720"/>
      <w:contextualSpacing/>
    </w:pPr>
  </w:style>
  <w:style w:type="character" w:customStyle="1" w:styleId="ListParagraphChar">
    <w:name w:val="List Paragraph Char"/>
    <w:link w:val="ListParagraph"/>
    <w:uiPriority w:val="34"/>
    <w:rsid w:val="002F676C"/>
    <w:rPr>
      <w:sz w:val="24"/>
      <w:lang w:eastAsia="en-US"/>
    </w:rPr>
  </w:style>
  <w:style w:type="paragraph" w:styleId="FootnoteText">
    <w:name w:val="footnote text"/>
    <w:basedOn w:val="Normal"/>
    <w:link w:val="FootnoteTextChar"/>
    <w:uiPriority w:val="99"/>
    <w:semiHidden/>
    <w:unhideWhenUsed/>
    <w:rsid w:val="002C6EDF"/>
    <w:rPr>
      <w:sz w:val="20"/>
    </w:rPr>
  </w:style>
  <w:style w:type="character" w:customStyle="1" w:styleId="FootnoteTextChar">
    <w:name w:val="Footnote Text Char"/>
    <w:basedOn w:val="DefaultParagraphFont"/>
    <w:link w:val="FootnoteText"/>
    <w:uiPriority w:val="99"/>
    <w:semiHidden/>
    <w:rsid w:val="002C6EDF"/>
    <w:rPr>
      <w:lang w:eastAsia="en-US"/>
    </w:rPr>
  </w:style>
  <w:style w:type="character" w:styleId="FootnoteReference">
    <w:name w:val="footnote reference"/>
    <w:basedOn w:val="DefaultParagraphFont"/>
    <w:uiPriority w:val="99"/>
    <w:semiHidden/>
    <w:unhideWhenUsed/>
    <w:rsid w:val="002C6EDF"/>
    <w:rPr>
      <w:vertAlign w:val="superscript"/>
    </w:rPr>
  </w:style>
  <w:style w:type="table" w:styleId="TableGrid">
    <w:name w:val="Table Grid"/>
    <w:basedOn w:val="TableNormal"/>
    <w:uiPriority w:val="59"/>
    <w:rsid w:val="001A5883"/>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F84509"/>
    <w:pPr>
      <w:autoSpaceDE w:val="0"/>
      <w:autoSpaceDN w:val="0"/>
      <w:adjustRightInd w:val="0"/>
    </w:pPr>
    <w:rPr>
      <w:rFonts w:ascii="Verdana" w:hAnsi="Verdana" w:cs="Verdana"/>
      <w:color w:val="000000"/>
      <w:sz w:val="24"/>
      <w:szCs w:val="24"/>
    </w:rPr>
  </w:style>
  <w:style w:type="character" w:customStyle="1" w:styleId="bkg-highlight-red1">
    <w:name w:val="bkg-highlight-red1"/>
    <w:basedOn w:val="DefaultParagraphFont"/>
    <w:rsid w:val="00C17507"/>
    <w:rPr>
      <w:shd w:val="clear" w:color="auto" w:fill="FBCCA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lt-LT" w:eastAsia="lt-LT"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D5D6F"/>
    <w:rPr>
      <w:sz w:val="24"/>
      <w:lang w:eastAsia="en-US"/>
    </w:rPr>
  </w:style>
  <w:style w:type="paragraph" w:styleId="Heading1">
    <w:name w:val="heading 1"/>
    <w:basedOn w:val="Normal"/>
    <w:next w:val="Normal"/>
    <w:qFormat/>
    <w:pPr>
      <w:keepNext/>
      <w:outlineLvl w:val="0"/>
    </w:pPr>
    <w:rPr>
      <w:b/>
      <w:bCs/>
      <w:color w:val="000000"/>
    </w:rPr>
  </w:style>
  <w:style w:type="paragraph" w:styleId="Heading2">
    <w:name w:val="heading 2"/>
    <w:basedOn w:val="Normal"/>
    <w:next w:val="Normal"/>
    <w:qFormat/>
    <w:pPr>
      <w:keepNext/>
      <w:jc w:val="center"/>
      <w:outlineLvl w:val="1"/>
    </w:pPr>
    <w:rPr>
      <w:b/>
    </w:rPr>
  </w:style>
  <w:style w:type="paragraph" w:styleId="Heading3">
    <w:name w:val="heading 3"/>
    <w:basedOn w:val="Normal"/>
    <w:next w:val="Normal"/>
    <w:qFormat/>
    <w:pPr>
      <w:keepNext/>
      <w:outlineLvl w:val="2"/>
    </w:pPr>
    <w:rPr>
      <w:sz w:val="22"/>
      <w:u w:val="single"/>
    </w:rPr>
  </w:style>
  <w:style w:type="paragraph" w:styleId="Heading4">
    <w:name w:val="heading 4"/>
    <w:basedOn w:val="Normal"/>
    <w:next w:val="Normal"/>
    <w:qFormat/>
    <w:pPr>
      <w:keepNext/>
      <w:outlineLvl w:val="3"/>
    </w:pPr>
    <w:rPr>
      <w:rFonts w:ascii="TimesLT" w:hAnsi="TimesLT"/>
      <w:sz w:val="20"/>
      <w:u w:val="single"/>
    </w:rPr>
  </w:style>
  <w:style w:type="paragraph" w:styleId="Heading5">
    <w:name w:val="heading 5"/>
    <w:basedOn w:val="Normal"/>
    <w:next w:val="Normal"/>
    <w:qFormat/>
    <w:pPr>
      <w:keepNext/>
      <w:jc w:val="center"/>
      <w:outlineLvl w:val="4"/>
    </w:pPr>
    <w:rPr>
      <w:b/>
      <w:bCs/>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pPr>
      <w:tabs>
        <w:tab w:val="center" w:pos="4153"/>
        <w:tab w:val="right" w:pos="8306"/>
      </w:tabs>
    </w:pPr>
  </w:style>
  <w:style w:type="paragraph" w:styleId="Footer">
    <w:name w:val="footer"/>
    <w:basedOn w:val="Normal"/>
    <w:semiHidden/>
    <w:pPr>
      <w:tabs>
        <w:tab w:val="center" w:pos="4153"/>
        <w:tab w:val="right" w:pos="8306"/>
      </w:tabs>
    </w:pPr>
  </w:style>
  <w:style w:type="character" w:styleId="CommentReference">
    <w:name w:val="annotation reference"/>
    <w:uiPriority w:val="99"/>
    <w:semiHidden/>
    <w:rPr>
      <w:sz w:val="16"/>
    </w:rPr>
  </w:style>
  <w:style w:type="paragraph" w:styleId="CommentText">
    <w:name w:val="annotation text"/>
    <w:basedOn w:val="Normal"/>
    <w:link w:val="CommentTextChar"/>
    <w:uiPriority w:val="99"/>
    <w:rPr>
      <w:sz w:val="20"/>
    </w:rPr>
  </w:style>
  <w:style w:type="paragraph" w:styleId="BodyTextIndent">
    <w:name w:val="Body Text Indent"/>
    <w:basedOn w:val="Normal"/>
    <w:link w:val="BodyTextIndentChar"/>
    <w:uiPriority w:val="99"/>
    <w:semiHidden/>
    <w:pPr>
      <w:ind w:firstLine="720"/>
      <w:jc w:val="both"/>
    </w:pPr>
    <w:rPr>
      <w:sz w:val="22"/>
    </w:rPr>
  </w:style>
  <w:style w:type="paragraph" w:styleId="BodyText">
    <w:name w:val="Body Text"/>
    <w:basedOn w:val="Normal"/>
    <w:semiHidden/>
    <w:pPr>
      <w:ind w:right="-108"/>
    </w:pPr>
    <w:rPr>
      <w:sz w:val="22"/>
    </w:rPr>
  </w:style>
  <w:style w:type="paragraph" w:styleId="BalloonText">
    <w:name w:val="Balloon Text"/>
    <w:basedOn w:val="Normal"/>
    <w:semiHidden/>
    <w:rPr>
      <w:rFonts w:ascii="Tahoma" w:hAnsi="Tahoma" w:cs="Tahoma"/>
      <w:sz w:val="16"/>
      <w:szCs w:val="16"/>
    </w:rPr>
  </w:style>
  <w:style w:type="paragraph" w:customStyle="1" w:styleId="Numparagrafai2">
    <w:name w:val="Num. paragrafai 2"/>
    <w:basedOn w:val="Normal"/>
    <w:autoRedefine/>
    <w:pPr>
      <w:spacing w:before="20"/>
      <w:ind w:firstLine="720"/>
      <w:jc w:val="both"/>
    </w:pPr>
    <w:rPr>
      <w:bCs/>
      <w:snapToGrid w:val="0"/>
    </w:rPr>
  </w:style>
  <w:style w:type="paragraph" w:customStyle="1" w:styleId="Normall">
    <w:name w:val="Normal_l"/>
    <w:basedOn w:val="Normal"/>
    <w:pPr>
      <w:overflowPunct w:val="0"/>
      <w:autoSpaceDE w:val="0"/>
      <w:autoSpaceDN w:val="0"/>
      <w:adjustRightInd w:val="0"/>
      <w:textAlignment w:val="baseline"/>
    </w:pPr>
    <w:rPr>
      <w:rFonts w:ascii="TimesLT" w:hAnsi="TimesLT"/>
      <w:sz w:val="20"/>
      <w:lang w:val="en-GB"/>
    </w:rPr>
  </w:style>
  <w:style w:type="paragraph" w:styleId="BodyText2">
    <w:name w:val="Body Text 2"/>
    <w:basedOn w:val="Normal"/>
    <w:semiHidden/>
    <w:pPr>
      <w:tabs>
        <w:tab w:val="left" w:pos="567"/>
        <w:tab w:val="left" w:pos="6804"/>
      </w:tabs>
      <w:jc w:val="center"/>
    </w:pPr>
    <w:rPr>
      <w:rFonts w:ascii="TimesLT" w:hAnsi="TimesLT"/>
      <w:lang w:val="en-US"/>
    </w:rPr>
  </w:style>
  <w:style w:type="paragraph" w:styleId="BodyTextIndent2">
    <w:name w:val="Body Text Indent 2"/>
    <w:basedOn w:val="Normal"/>
    <w:semiHidden/>
    <w:pPr>
      <w:ind w:firstLine="720"/>
    </w:pPr>
    <w:rPr>
      <w:rFonts w:ascii="TimesLT" w:hAnsi="TimesLT"/>
    </w:rPr>
  </w:style>
  <w:style w:type="character" w:customStyle="1" w:styleId="BodyTextIndentChar">
    <w:name w:val="Body Text Indent Char"/>
    <w:link w:val="BodyTextIndent"/>
    <w:uiPriority w:val="99"/>
    <w:semiHidden/>
    <w:rsid w:val="00EC73AE"/>
    <w:rPr>
      <w:sz w:val="22"/>
      <w:lang w:val="lt-LT" w:eastAsia="en-US"/>
    </w:rPr>
  </w:style>
  <w:style w:type="paragraph" w:customStyle="1" w:styleId="BodyText21">
    <w:name w:val="Body Text 21"/>
    <w:basedOn w:val="Normal"/>
    <w:rsid w:val="00CE7335"/>
    <w:pPr>
      <w:widowControl w:val="0"/>
      <w:jc w:val="both"/>
    </w:pPr>
    <w:rPr>
      <w:rFonts w:ascii="TimesLT" w:hAnsi="TimesLT"/>
      <w:snapToGrid w:val="0"/>
    </w:rPr>
  </w:style>
  <w:style w:type="paragraph" w:customStyle="1" w:styleId="pastraipa">
    <w:name w:val="pastraipa"/>
    <w:basedOn w:val="Normal"/>
    <w:rsid w:val="00FF40A9"/>
    <w:pPr>
      <w:ind w:firstLine="709"/>
      <w:jc w:val="both"/>
    </w:pPr>
    <w:rPr>
      <w:szCs w:val="24"/>
    </w:rPr>
  </w:style>
  <w:style w:type="paragraph" w:styleId="CommentSubject">
    <w:name w:val="annotation subject"/>
    <w:basedOn w:val="CommentText"/>
    <w:next w:val="CommentText"/>
    <w:link w:val="CommentSubjectChar"/>
    <w:uiPriority w:val="99"/>
    <w:semiHidden/>
    <w:unhideWhenUsed/>
    <w:rsid w:val="00EF6E03"/>
    <w:rPr>
      <w:b/>
      <w:bCs/>
    </w:rPr>
  </w:style>
  <w:style w:type="character" w:customStyle="1" w:styleId="CommentTextChar">
    <w:name w:val="Comment Text Char"/>
    <w:basedOn w:val="DefaultParagraphFont"/>
    <w:link w:val="CommentText"/>
    <w:uiPriority w:val="99"/>
    <w:rsid w:val="00EF6E03"/>
    <w:rPr>
      <w:lang w:eastAsia="en-US"/>
    </w:rPr>
  </w:style>
  <w:style w:type="character" w:customStyle="1" w:styleId="CommentSubjectChar">
    <w:name w:val="Comment Subject Char"/>
    <w:basedOn w:val="CommentTextChar"/>
    <w:link w:val="CommentSubject"/>
    <w:uiPriority w:val="99"/>
    <w:semiHidden/>
    <w:rsid w:val="00EF6E03"/>
    <w:rPr>
      <w:b/>
      <w:bCs/>
      <w:lang w:eastAsia="en-US"/>
    </w:rPr>
  </w:style>
  <w:style w:type="character" w:styleId="PageNumber">
    <w:name w:val="page number"/>
    <w:basedOn w:val="DefaultParagraphFont"/>
    <w:semiHidden/>
    <w:rsid w:val="001000B2"/>
  </w:style>
  <w:style w:type="character" w:customStyle="1" w:styleId="HeaderChar">
    <w:name w:val="Header Char"/>
    <w:link w:val="Header"/>
    <w:uiPriority w:val="99"/>
    <w:rsid w:val="001000B2"/>
    <w:rPr>
      <w:sz w:val="24"/>
      <w:lang w:eastAsia="en-US"/>
    </w:rPr>
  </w:style>
  <w:style w:type="paragraph" w:styleId="ListParagraph">
    <w:name w:val="List Paragraph"/>
    <w:basedOn w:val="Normal"/>
    <w:link w:val="ListParagraphChar"/>
    <w:uiPriority w:val="34"/>
    <w:qFormat/>
    <w:rsid w:val="002F676C"/>
    <w:pPr>
      <w:ind w:left="720"/>
      <w:contextualSpacing/>
    </w:pPr>
  </w:style>
  <w:style w:type="character" w:customStyle="1" w:styleId="ListParagraphChar">
    <w:name w:val="List Paragraph Char"/>
    <w:link w:val="ListParagraph"/>
    <w:uiPriority w:val="34"/>
    <w:rsid w:val="002F676C"/>
    <w:rPr>
      <w:sz w:val="24"/>
      <w:lang w:eastAsia="en-US"/>
    </w:rPr>
  </w:style>
  <w:style w:type="paragraph" w:styleId="FootnoteText">
    <w:name w:val="footnote text"/>
    <w:basedOn w:val="Normal"/>
    <w:link w:val="FootnoteTextChar"/>
    <w:uiPriority w:val="99"/>
    <w:semiHidden/>
    <w:unhideWhenUsed/>
    <w:rsid w:val="002C6EDF"/>
    <w:rPr>
      <w:sz w:val="20"/>
    </w:rPr>
  </w:style>
  <w:style w:type="character" w:customStyle="1" w:styleId="FootnoteTextChar">
    <w:name w:val="Footnote Text Char"/>
    <w:basedOn w:val="DefaultParagraphFont"/>
    <w:link w:val="FootnoteText"/>
    <w:uiPriority w:val="99"/>
    <w:semiHidden/>
    <w:rsid w:val="002C6EDF"/>
    <w:rPr>
      <w:lang w:eastAsia="en-US"/>
    </w:rPr>
  </w:style>
  <w:style w:type="character" w:styleId="FootnoteReference">
    <w:name w:val="footnote reference"/>
    <w:basedOn w:val="DefaultParagraphFont"/>
    <w:uiPriority w:val="99"/>
    <w:semiHidden/>
    <w:unhideWhenUsed/>
    <w:rsid w:val="002C6EDF"/>
    <w:rPr>
      <w:vertAlign w:val="superscript"/>
    </w:rPr>
  </w:style>
  <w:style w:type="table" w:styleId="TableGrid">
    <w:name w:val="Table Grid"/>
    <w:basedOn w:val="TableNormal"/>
    <w:uiPriority w:val="59"/>
    <w:rsid w:val="001A5883"/>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F84509"/>
    <w:pPr>
      <w:autoSpaceDE w:val="0"/>
      <w:autoSpaceDN w:val="0"/>
      <w:adjustRightInd w:val="0"/>
    </w:pPr>
    <w:rPr>
      <w:rFonts w:ascii="Verdana" w:hAnsi="Verdana" w:cs="Verdana"/>
      <w:color w:val="000000"/>
      <w:sz w:val="24"/>
      <w:szCs w:val="24"/>
    </w:rPr>
  </w:style>
  <w:style w:type="character" w:customStyle="1" w:styleId="bkg-highlight-red1">
    <w:name w:val="bkg-highlight-red1"/>
    <w:basedOn w:val="DefaultParagraphFont"/>
    <w:rsid w:val="00C17507"/>
    <w:rPr>
      <w:shd w:val="clear" w:color="auto" w:fill="FBCCA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4616640">
      <w:bodyDiv w:val="1"/>
      <w:marLeft w:val="0"/>
      <w:marRight w:val="0"/>
      <w:marTop w:val="0"/>
      <w:marBottom w:val="0"/>
      <w:divBdr>
        <w:top w:val="none" w:sz="0" w:space="0" w:color="auto"/>
        <w:left w:val="none" w:sz="0" w:space="0" w:color="auto"/>
        <w:bottom w:val="none" w:sz="0" w:space="0" w:color="auto"/>
        <w:right w:val="none" w:sz="0" w:space="0" w:color="auto"/>
      </w:divBdr>
      <w:divsChild>
        <w:div w:id="681392469">
          <w:marLeft w:val="274"/>
          <w:marRight w:val="0"/>
          <w:marTop w:val="65"/>
          <w:marBottom w:val="0"/>
          <w:divBdr>
            <w:top w:val="none" w:sz="0" w:space="0" w:color="auto"/>
            <w:left w:val="none" w:sz="0" w:space="0" w:color="auto"/>
            <w:bottom w:val="none" w:sz="0" w:space="0" w:color="auto"/>
            <w:right w:val="none" w:sz="0" w:space="0" w:color="auto"/>
          </w:divBdr>
        </w:div>
      </w:divsChild>
    </w:div>
    <w:div w:id="706835976">
      <w:bodyDiv w:val="1"/>
      <w:marLeft w:val="0"/>
      <w:marRight w:val="0"/>
      <w:marTop w:val="0"/>
      <w:marBottom w:val="0"/>
      <w:divBdr>
        <w:top w:val="none" w:sz="0" w:space="0" w:color="auto"/>
        <w:left w:val="none" w:sz="0" w:space="0" w:color="auto"/>
        <w:bottom w:val="none" w:sz="0" w:space="0" w:color="auto"/>
        <w:right w:val="none" w:sz="0" w:space="0" w:color="auto"/>
      </w:divBdr>
    </w:div>
    <w:div w:id="722603067">
      <w:bodyDiv w:val="1"/>
      <w:marLeft w:val="0"/>
      <w:marRight w:val="0"/>
      <w:marTop w:val="0"/>
      <w:marBottom w:val="0"/>
      <w:divBdr>
        <w:top w:val="none" w:sz="0" w:space="0" w:color="auto"/>
        <w:left w:val="none" w:sz="0" w:space="0" w:color="auto"/>
        <w:bottom w:val="none" w:sz="0" w:space="0" w:color="auto"/>
        <w:right w:val="none" w:sz="0" w:space="0" w:color="auto"/>
      </w:divBdr>
    </w:div>
    <w:div w:id="829325306">
      <w:bodyDiv w:val="1"/>
      <w:marLeft w:val="0"/>
      <w:marRight w:val="0"/>
      <w:marTop w:val="0"/>
      <w:marBottom w:val="0"/>
      <w:divBdr>
        <w:top w:val="none" w:sz="0" w:space="0" w:color="auto"/>
        <w:left w:val="none" w:sz="0" w:space="0" w:color="auto"/>
        <w:bottom w:val="none" w:sz="0" w:space="0" w:color="auto"/>
        <w:right w:val="none" w:sz="0" w:space="0" w:color="auto"/>
      </w:divBdr>
    </w:div>
    <w:div w:id="1450663986">
      <w:bodyDiv w:val="1"/>
      <w:marLeft w:val="0"/>
      <w:marRight w:val="0"/>
      <w:marTop w:val="0"/>
      <w:marBottom w:val="0"/>
      <w:divBdr>
        <w:top w:val="none" w:sz="0" w:space="0" w:color="auto"/>
        <w:left w:val="none" w:sz="0" w:space="0" w:color="auto"/>
        <w:bottom w:val="none" w:sz="0" w:space="0" w:color="auto"/>
        <w:right w:val="none" w:sz="0" w:space="0" w:color="auto"/>
      </w:divBdr>
    </w:div>
    <w:div w:id="1646621862">
      <w:bodyDiv w:val="1"/>
      <w:marLeft w:val="0"/>
      <w:marRight w:val="0"/>
      <w:marTop w:val="0"/>
      <w:marBottom w:val="0"/>
      <w:divBdr>
        <w:top w:val="none" w:sz="0" w:space="0" w:color="auto"/>
        <w:left w:val="none" w:sz="0" w:space="0" w:color="auto"/>
        <w:bottom w:val="none" w:sz="0" w:space="0" w:color="auto"/>
        <w:right w:val="none" w:sz="0" w:space="0" w:color="auto"/>
      </w:divBdr>
      <w:divsChild>
        <w:div w:id="1623881844">
          <w:marLeft w:val="0"/>
          <w:marRight w:val="0"/>
          <w:marTop w:val="0"/>
          <w:marBottom w:val="0"/>
          <w:divBdr>
            <w:top w:val="none" w:sz="0" w:space="0" w:color="auto"/>
            <w:left w:val="none" w:sz="0" w:space="0" w:color="auto"/>
            <w:bottom w:val="none" w:sz="0" w:space="0" w:color="auto"/>
            <w:right w:val="none" w:sz="0" w:space="0" w:color="auto"/>
          </w:divBdr>
        </w:div>
      </w:divsChild>
    </w:div>
    <w:div w:id="1832452492">
      <w:bodyDiv w:val="1"/>
      <w:marLeft w:val="0"/>
      <w:marRight w:val="0"/>
      <w:marTop w:val="0"/>
      <w:marBottom w:val="0"/>
      <w:divBdr>
        <w:top w:val="none" w:sz="0" w:space="0" w:color="auto"/>
        <w:left w:val="none" w:sz="0" w:space="0" w:color="auto"/>
        <w:bottom w:val="none" w:sz="0" w:space="0" w:color="auto"/>
        <w:right w:val="none" w:sz="0" w:space="0" w:color="auto"/>
      </w:divBdr>
      <w:divsChild>
        <w:div w:id="567542916">
          <w:marLeft w:val="0"/>
          <w:marRight w:val="0"/>
          <w:marTop w:val="0"/>
          <w:marBottom w:val="0"/>
          <w:divBdr>
            <w:top w:val="none" w:sz="0" w:space="0" w:color="auto"/>
            <w:left w:val="none" w:sz="0" w:space="0" w:color="auto"/>
            <w:bottom w:val="none" w:sz="0" w:space="0" w:color="auto"/>
            <w:right w:val="none" w:sz="0" w:space="0" w:color="auto"/>
          </w:divBdr>
        </w:div>
      </w:divsChild>
    </w:div>
    <w:div w:id="1884365503">
      <w:bodyDiv w:val="1"/>
      <w:marLeft w:val="0"/>
      <w:marRight w:val="0"/>
      <w:marTop w:val="0"/>
      <w:marBottom w:val="0"/>
      <w:divBdr>
        <w:top w:val="none" w:sz="0" w:space="0" w:color="auto"/>
        <w:left w:val="none" w:sz="0" w:space="0" w:color="auto"/>
        <w:bottom w:val="none" w:sz="0" w:space="0" w:color="auto"/>
        <w:right w:val="none" w:sz="0" w:space="0" w:color="auto"/>
      </w:divBdr>
      <w:divsChild>
        <w:div w:id="51835610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5A82FE2-D001-4C7F-91C2-12412F0CA5D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609</Words>
  <Characters>4470</Characters>
  <Application>Microsoft Office Word</Application>
  <DocSecurity>4</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5069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2019-01-31T13:08:00Z</dcterms:created>
  <dcterms:modified xsi:type="dcterms:W3CDTF">2019-01-31T13:08:00Z</dcterms:modified>
</cp:coreProperties>
</file>