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FD8" w:rsidRPr="00DF5D3C" w:rsidRDefault="00B47FD8" w:rsidP="00B47FD8">
      <w:pPr>
        <w:ind w:left="5102"/>
        <w:rPr>
          <w:rFonts w:ascii="Verdana" w:hAnsi="Verdana"/>
          <w:sz w:val="20"/>
        </w:rPr>
      </w:pPr>
      <w:r w:rsidRPr="00DF5D3C">
        <w:rPr>
          <w:rFonts w:ascii="Verdana" w:hAnsi="Verdana"/>
          <w:sz w:val="20"/>
        </w:rPr>
        <w:t xml:space="preserve">Informacijos atskleidimo taisyklių </w:t>
      </w:r>
    </w:p>
    <w:p w:rsidR="00B47FD8" w:rsidRPr="00DF5D3C" w:rsidRDefault="00B47FD8" w:rsidP="00B47FD8">
      <w:pPr>
        <w:tabs>
          <w:tab w:val="left" w:pos="5387"/>
        </w:tabs>
        <w:ind w:left="5102"/>
        <w:rPr>
          <w:rFonts w:ascii="Verdana" w:hAnsi="Verdana"/>
          <w:sz w:val="20"/>
        </w:rPr>
      </w:pPr>
      <w:r w:rsidRPr="00DF5D3C">
        <w:rPr>
          <w:rFonts w:ascii="Verdana" w:hAnsi="Verdana"/>
          <w:sz w:val="20"/>
        </w:rPr>
        <w:t xml:space="preserve">1 priedas </w:t>
      </w:r>
    </w:p>
    <w:p w:rsidR="00B47FD8" w:rsidRPr="00DF5D3C" w:rsidRDefault="00B47FD8" w:rsidP="00B47FD8">
      <w:pPr>
        <w:widowControl w:val="0"/>
        <w:tabs>
          <w:tab w:val="left" w:pos="180"/>
        </w:tabs>
        <w:jc w:val="center"/>
        <w:rPr>
          <w:rFonts w:ascii="Verdana" w:hAnsi="Verdana"/>
          <w:b/>
          <w:sz w:val="20"/>
          <w:lang w:eastAsia="lt-LT"/>
        </w:rPr>
      </w:pPr>
    </w:p>
    <w:p w:rsidR="00B47FD8" w:rsidRPr="00DF5D3C" w:rsidRDefault="00B47FD8" w:rsidP="00B47FD8">
      <w:pPr>
        <w:widowControl w:val="0"/>
        <w:tabs>
          <w:tab w:val="left" w:pos="180"/>
        </w:tabs>
        <w:jc w:val="center"/>
        <w:rPr>
          <w:rFonts w:ascii="Verdana" w:eastAsia="Calibri" w:hAnsi="Verdana"/>
          <w:b/>
          <w:sz w:val="20"/>
        </w:rPr>
      </w:pPr>
      <w:r w:rsidRPr="00DF5D3C">
        <w:rPr>
          <w:rFonts w:ascii="Verdana" w:eastAsia="Calibri" w:hAnsi="Verdana"/>
          <w:b/>
          <w:sz w:val="20"/>
        </w:rPr>
        <w:t>ASMENS / GRUPĖS</w:t>
      </w:r>
    </w:p>
    <w:p w:rsidR="00B47FD8" w:rsidRPr="00DF5D3C" w:rsidRDefault="00B47FD8" w:rsidP="00B47FD8">
      <w:pPr>
        <w:widowControl w:val="0"/>
        <w:tabs>
          <w:tab w:val="left" w:pos="180"/>
        </w:tabs>
        <w:jc w:val="center"/>
        <w:rPr>
          <w:rFonts w:ascii="Verdana" w:eastAsia="Calibri" w:hAnsi="Verdana"/>
          <w:b/>
          <w:sz w:val="20"/>
        </w:rPr>
      </w:pPr>
      <w:r w:rsidRPr="00DF5D3C">
        <w:rPr>
          <w:rFonts w:ascii="Verdana" w:eastAsia="Calibri" w:hAnsi="Verdana"/>
          <w:b/>
          <w:sz w:val="20"/>
        </w:rPr>
        <w:t>PRANEŠIMAS APIE BALSAVIMO TEISIŲ PAKETO ĮGIJIMĄ / NETEKIMĄ</w:t>
      </w:r>
    </w:p>
    <w:p w:rsidR="00B47FD8" w:rsidRPr="00DF5D3C" w:rsidRDefault="00B47FD8" w:rsidP="00B47FD8">
      <w:pPr>
        <w:widowControl w:val="0"/>
        <w:tabs>
          <w:tab w:val="left" w:pos="180"/>
        </w:tabs>
        <w:rPr>
          <w:rFonts w:ascii="Verdana" w:eastAsia="Calibri" w:hAnsi="Verdana"/>
          <w:b/>
          <w:sz w:val="20"/>
        </w:rPr>
      </w:pPr>
    </w:p>
    <w:tbl>
      <w:tblPr>
        <w:tblW w:w="105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3"/>
        <w:gridCol w:w="2027"/>
        <w:gridCol w:w="97"/>
        <w:gridCol w:w="2313"/>
        <w:gridCol w:w="2126"/>
        <w:gridCol w:w="1814"/>
      </w:tblGrid>
      <w:tr w:rsidR="00B47FD8" w:rsidRPr="008220F0" w:rsidTr="002503D9">
        <w:trPr>
          <w:trHeight w:val="732"/>
        </w:trPr>
        <w:tc>
          <w:tcPr>
            <w:tcW w:w="10501" w:type="dxa"/>
            <w:gridSpan w:val="6"/>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b/>
                <w:sz w:val="20"/>
              </w:rPr>
            </w:pPr>
            <w:r w:rsidRPr="00DF5D3C">
              <w:rPr>
                <w:rFonts w:ascii="Verdana" w:eastAsia="Calibri" w:hAnsi="Verdana"/>
                <w:b/>
                <w:sz w:val="20"/>
              </w:rPr>
              <w:t xml:space="preserve">1. Emitento pavadinimas, juridinio asmens kodas, buveinės adresas, valstybė </w:t>
            </w:r>
          </w:p>
          <w:p w:rsidR="00B47FD8" w:rsidRPr="00DF5D3C" w:rsidRDefault="00B47FD8" w:rsidP="002503D9">
            <w:pPr>
              <w:rPr>
                <w:rFonts w:ascii="Verdana" w:eastAsia="Calibri" w:hAnsi="Verdana"/>
                <w:sz w:val="20"/>
              </w:rPr>
            </w:pPr>
          </w:p>
        </w:tc>
      </w:tr>
      <w:tr w:rsidR="00B47FD8" w:rsidRPr="008220F0" w:rsidTr="002503D9">
        <w:trPr>
          <w:trHeight w:val="440"/>
        </w:trPr>
        <w:tc>
          <w:tcPr>
            <w:tcW w:w="10501" w:type="dxa"/>
            <w:gridSpan w:val="6"/>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b/>
                <w:sz w:val="20"/>
              </w:rPr>
            </w:pPr>
            <w:r w:rsidRPr="00DF5D3C">
              <w:rPr>
                <w:rFonts w:ascii="Verdana" w:eastAsia="Calibri" w:hAnsi="Verdana"/>
                <w:b/>
                <w:sz w:val="20"/>
              </w:rPr>
              <w:t xml:space="preserve">2. Deklaruojamos ribos peržengimo priežastis (pažymėti tinkamą langelį arba langelius) </w:t>
            </w:r>
          </w:p>
          <w:p w:rsidR="00B47FD8" w:rsidRPr="00DF5D3C" w:rsidRDefault="00B47FD8" w:rsidP="002503D9">
            <w:pPr>
              <w:rPr>
                <w:rFonts w:ascii="Verdana" w:eastAsia="Calibri" w:hAnsi="Verdana"/>
                <w:sz w:val="20"/>
              </w:rPr>
            </w:pPr>
          </w:p>
          <w:p w:rsidR="00B47FD8" w:rsidRPr="00DF5D3C" w:rsidRDefault="00B47FD8" w:rsidP="002503D9">
            <w:pPr>
              <w:rPr>
                <w:rFonts w:ascii="Verdana" w:eastAsia="Calibri" w:hAnsi="Verdana"/>
                <w:sz w:val="20"/>
              </w:rPr>
            </w:pPr>
            <w:proofErr w:type="gramStart"/>
            <w:r w:rsidRPr="00DF5D3C">
              <w:rPr>
                <w:rFonts w:ascii="Verdana" w:eastAsia="Calibri" w:hAnsi="Verdana"/>
                <w:sz w:val="20"/>
              </w:rPr>
              <w:t>[ ]</w:t>
            </w:r>
            <w:proofErr w:type="gramEnd"/>
            <w:r w:rsidRPr="00DF5D3C">
              <w:rPr>
                <w:rFonts w:ascii="Verdana" w:eastAsia="Calibri" w:hAnsi="Verdana"/>
                <w:sz w:val="20"/>
              </w:rPr>
              <w:t xml:space="preserve"> Balsavimo teisių įgijimas arba [ ] netekimas </w:t>
            </w:r>
          </w:p>
          <w:p w:rsidR="00B47FD8" w:rsidRPr="00DF5D3C" w:rsidRDefault="00B47FD8" w:rsidP="002503D9">
            <w:pPr>
              <w:rPr>
                <w:rFonts w:ascii="Verdana" w:eastAsia="Calibri" w:hAnsi="Verdana"/>
                <w:sz w:val="20"/>
              </w:rPr>
            </w:pPr>
            <w:proofErr w:type="gramStart"/>
            <w:r w:rsidRPr="00DF5D3C">
              <w:rPr>
                <w:rFonts w:ascii="Verdana" w:eastAsia="Calibri" w:hAnsi="Verdana"/>
                <w:sz w:val="20"/>
              </w:rPr>
              <w:t>[ ]</w:t>
            </w:r>
            <w:proofErr w:type="gramEnd"/>
            <w:r w:rsidRPr="00DF5D3C">
              <w:rPr>
                <w:rFonts w:ascii="Verdana" w:eastAsia="Calibri" w:hAnsi="Verdana"/>
                <w:sz w:val="20"/>
              </w:rPr>
              <w:t xml:space="preserve"> Finansinių priemonių įgijimas arba [ ] netekimas </w:t>
            </w:r>
          </w:p>
          <w:p w:rsidR="00B47FD8" w:rsidRPr="00DF5D3C" w:rsidRDefault="00B47FD8" w:rsidP="002503D9">
            <w:pPr>
              <w:rPr>
                <w:rFonts w:ascii="Verdana" w:eastAsia="Calibri" w:hAnsi="Verdana"/>
                <w:sz w:val="20"/>
              </w:rPr>
            </w:pPr>
            <w:proofErr w:type="gramStart"/>
            <w:r w:rsidRPr="00DF5D3C">
              <w:rPr>
                <w:rFonts w:ascii="Verdana" w:eastAsia="Calibri" w:hAnsi="Verdana"/>
                <w:sz w:val="20"/>
              </w:rPr>
              <w:t>[ ]</w:t>
            </w:r>
            <w:proofErr w:type="gramEnd"/>
            <w:r w:rsidRPr="00DF5D3C">
              <w:rPr>
                <w:rFonts w:ascii="Verdana" w:eastAsia="Calibri" w:hAnsi="Verdana"/>
                <w:sz w:val="20"/>
              </w:rPr>
              <w:t xml:space="preserve"> Įvykis, dėl kurio pasikeičia turimas balsavimo teisių skaičius </w:t>
            </w:r>
          </w:p>
          <w:p w:rsidR="00B47FD8" w:rsidRPr="00DF5D3C" w:rsidRDefault="00B47FD8" w:rsidP="002503D9">
            <w:pPr>
              <w:rPr>
                <w:rFonts w:ascii="Verdana" w:eastAsia="Calibri" w:hAnsi="Verdana"/>
                <w:sz w:val="20"/>
              </w:rPr>
            </w:pPr>
            <w:proofErr w:type="gramStart"/>
            <w:r w:rsidRPr="00DF5D3C">
              <w:rPr>
                <w:rFonts w:ascii="Verdana" w:eastAsia="Calibri" w:hAnsi="Verdana"/>
                <w:sz w:val="20"/>
              </w:rPr>
              <w:t>[ ]</w:t>
            </w:r>
            <w:proofErr w:type="gramEnd"/>
            <w:r w:rsidRPr="00DF5D3C">
              <w:rPr>
                <w:rFonts w:ascii="Verdana" w:eastAsia="Calibri" w:hAnsi="Verdana"/>
                <w:sz w:val="20"/>
              </w:rPr>
              <w:t xml:space="preserve"> Kita (</w:t>
            </w:r>
            <w:r w:rsidRPr="00DF5D3C">
              <w:rPr>
                <w:rFonts w:ascii="Verdana" w:eastAsia="Calibri" w:hAnsi="Verdana"/>
                <w:i/>
                <w:sz w:val="20"/>
              </w:rPr>
              <w:t>įrašyti tinkamą priežastį, pavyzdžiui: akcijų paketo pobūdžio klasifikavimo pasikeitimai (pvz., finansinių priemonių galiojimo pabaiga), veikimas kartu, kitos priežastys</w:t>
            </w:r>
            <w:r w:rsidRPr="00DF5D3C">
              <w:rPr>
                <w:rFonts w:ascii="Verdana" w:eastAsia="Calibri" w:hAnsi="Verdana"/>
                <w:sz w:val="20"/>
              </w:rPr>
              <w:t>)</w:t>
            </w:r>
          </w:p>
          <w:p w:rsidR="00B47FD8" w:rsidRPr="00DF5D3C" w:rsidRDefault="00B47FD8" w:rsidP="002503D9">
            <w:pPr>
              <w:rPr>
                <w:rFonts w:ascii="Verdana" w:eastAsia="Calibri" w:hAnsi="Verdana"/>
                <w:sz w:val="20"/>
              </w:rPr>
            </w:pPr>
          </w:p>
          <w:p w:rsidR="00B47FD8" w:rsidRPr="00DF5D3C" w:rsidRDefault="00B47FD8" w:rsidP="002503D9">
            <w:pPr>
              <w:rPr>
                <w:rFonts w:ascii="Verdana" w:eastAsia="Calibri" w:hAnsi="Verdana"/>
                <w:sz w:val="20"/>
              </w:rPr>
            </w:pPr>
          </w:p>
        </w:tc>
      </w:tr>
      <w:tr w:rsidR="00B47FD8" w:rsidRPr="008220F0" w:rsidTr="002503D9">
        <w:trPr>
          <w:trHeight w:val="390"/>
        </w:trPr>
        <w:tc>
          <w:tcPr>
            <w:tcW w:w="10501" w:type="dxa"/>
            <w:gridSpan w:val="6"/>
            <w:tcBorders>
              <w:top w:val="single" w:sz="4" w:space="0" w:color="auto"/>
              <w:left w:val="single" w:sz="4" w:space="0" w:color="auto"/>
              <w:bottom w:val="nil"/>
              <w:right w:val="single" w:sz="4" w:space="0" w:color="auto"/>
            </w:tcBorders>
            <w:vAlign w:val="center"/>
            <w:hideMark/>
          </w:tcPr>
          <w:p w:rsidR="00B47FD8" w:rsidRPr="00DF5D3C" w:rsidRDefault="00B47FD8" w:rsidP="002503D9">
            <w:pPr>
              <w:rPr>
                <w:rFonts w:ascii="Verdana" w:eastAsia="Calibri" w:hAnsi="Verdana"/>
                <w:b/>
                <w:sz w:val="20"/>
              </w:rPr>
            </w:pPr>
            <w:r w:rsidRPr="00DF5D3C">
              <w:rPr>
                <w:rFonts w:ascii="Verdana" w:eastAsia="Calibri" w:hAnsi="Verdana"/>
                <w:b/>
                <w:sz w:val="20"/>
              </w:rPr>
              <w:t xml:space="preserve">3. Duomenys apie asmenį, kuriam taikoma pranešimo prievolė </w:t>
            </w:r>
            <w:r w:rsidRPr="00DF5D3C">
              <w:rPr>
                <w:rFonts w:ascii="Verdana" w:eastAsia="Calibri" w:hAnsi="Verdana"/>
                <w:i/>
                <w:sz w:val="20"/>
              </w:rPr>
              <w:t>(peržengiant nustatytą ribą didėjimo arba mažėjimo linkme)</w:t>
            </w:r>
            <w:r w:rsidRPr="00DF5D3C">
              <w:rPr>
                <w:rFonts w:ascii="Verdana" w:eastAsia="Calibri" w:hAnsi="Verdana"/>
                <w:sz w:val="20"/>
                <w:vertAlign w:val="superscript"/>
              </w:rPr>
              <w:t>1</w:t>
            </w:r>
          </w:p>
        </w:tc>
      </w:tr>
      <w:tr w:rsidR="00B47FD8" w:rsidRPr="008220F0" w:rsidTr="002503D9">
        <w:trPr>
          <w:trHeight w:val="390"/>
        </w:trPr>
        <w:tc>
          <w:tcPr>
            <w:tcW w:w="4151" w:type="dxa"/>
            <w:gridSpan w:val="2"/>
            <w:tcBorders>
              <w:top w:val="nil"/>
              <w:left w:val="single" w:sz="4" w:space="0" w:color="auto"/>
              <w:bottom w:val="single" w:sz="4" w:space="0" w:color="auto"/>
              <w:right w:val="single" w:sz="4" w:space="0" w:color="auto"/>
            </w:tcBorders>
            <w:hideMark/>
          </w:tcPr>
          <w:p w:rsidR="00B47FD8" w:rsidRPr="00DF5D3C" w:rsidRDefault="00B47FD8" w:rsidP="002503D9">
            <w:pPr>
              <w:rPr>
                <w:rFonts w:ascii="Verdana" w:eastAsia="Calibri" w:hAnsi="Verdana"/>
                <w:sz w:val="20"/>
              </w:rPr>
            </w:pPr>
            <w:r w:rsidRPr="00DF5D3C">
              <w:rPr>
                <w:rFonts w:ascii="Verdana" w:eastAsia="Calibri" w:hAnsi="Verdana"/>
                <w:sz w:val="20"/>
              </w:rPr>
              <w:t>Vardas ir pavardė arba juridinio asmens pavadinimas</w:t>
            </w:r>
          </w:p>
        </w:tc>
        <w:tc>
          <w:tcPr>
            <w:tcW w:w="6350" w:type="dxa"/>
            <w:gridSpan w:val="4"/>
            <w:tcBorders>
              <w:top w:val="nil"/>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sz w:val="20"/>
              </w:rPr>
            </w:pPr>
            <w:r w:rsidRPr="00DF5D3C">
              <w:rPr>
                <w:rFonts w:ascii="Verdana" w:eastAsia="Calibri" w:hAnsi="Verdana"/>
                <w:sz w:val="20"/>
              </w:rPr>
              <w:t>Juridinio asmens buveinės adresas</w:t>
            </w:r>
          </w:p>
          <w:p w:rsidR="00B47FD8" w:rsidRPr="00DF5D3C" w:rsidRDefault="00B47FD8" w:rsidP="002503D9">
            <w:pPr>
              <w:rPr>
                <w:rFonts w:ascii="Verdana" w:eastAsia="Calibri" w:hAnsi="Verdana"/>
                <w:sz w:val="20"/>
              </w:rPr>
            </w:pPr>
          </w:p>
          <w:p w:rsidR="00B47FD8" w:rsidRPr="00DF5D3C" w:rsidRDefault="00B47FD8" w:rsidP="002503D9">
            <w:pPr>
              <w:rPr>
                <w:rFonts w:ascii="Verdana" w:eastAsia="Calibri" w:hAnsi="Verdana"/>
                <w:sz w:val="20"/>
              </w:rPr>
            </w:pPr>
          </w:p>
          <w:p w:rsidR="00B47FD8" w:rsidRPr="00DF5D3C" w:rsidRDefault="00B47FD8" w:rsidP="002503D9">
            <w:pPr>
              <w:rPr>
                <w:rFonts w:ascii="Verdana" w:eastAsia="Calibri" w:hAnsi="Verdana"/>
                <w:sz w:val="20"/>
              </w:rPr>
            </w:pPr>
          </w:p>
        </w:tc>
      </w:tr>
      <w:tr w:rsidR="00B47FD8" w:rsidRPr="008220F0" w:rsidTr="002503D9">
        <w:trPr>
          <w:trHeight w:val="537"/>
        </w:trPr>
        <w:tc>
          <w:tcPr>
            <w:tcW w:w="10501" w:type="dxa"/>
            <w:gridSpan w:val="6"/>
            <w:tcBorders>
              <w:top w:val="single" w:sz="4" w:space="0" w:color="auto"/>
              <w:left w:val="single" w:sz="4" w:space="0" w:color="auto"/>
              <w:bottom w:val="single" w:sz="4" w:space="0" w:color="auto"/>
              <w:right w:val="single" w:sz="4" w:space="0" w:color="auto"/>
            </w:tcBorders>
            <w:vAlign w:val="center"/>
          </w:tcPr>
          <w:p w:rsidR="00B47FD8" w:rsidRPr="001F13B0" w:rsidRDefault="00B47FD8" w:rsidP="002503D9">
            <w:pPr>
              <w:jc w:val="both"/>
              <w:rPr>
                <w:rFonts w:ascii="Verdana" w:eastAsia="Calibri" w:hAnsi="Verdana"/>
                <w:sz w:val="20"/>
              </w:rPr>
            </w:pPr>
            <w:r w:rsidRPr="001F13B0">
              <w:rPr>
                <w:rFonts w:ascii="Verdana" w:eastAsia="Calibri" w:hAnsi="Verdana"/>
                <w:b/>
                <w:sz w:val="20"/>
              </w:rPr>
              <w:t>4. Akcininko vardas ir pavardė, pavadinimas</w:t>
            </w:r>
            <w:r w:rsidRPr="001F13B0">
              <w:rPr>
                <w:rFonts w:ascii="Verdana" w:eastAsia="Calibri" w:hAnsi="Verdana"/>
                <w:sz w:val="20"/>
              </w:rPr>
              <w:t xml:space="preserve"> </w:t>
            </w:r>
            <w:proofErr w:type="gramStart"/>
            <w:r w:rsidRPr="001F13B0">
              <w:rPr>
                <w:rFonts w:ascii="Verdana" w:eastAsia="Calibri" w:hAnsi="Verdana"/>
                <w:i/>
                <w:sz w:val="20"/>
              </w:rPr>
              <w:t>(</w:t>
            </w:r>
            <w:proofErr w:type="gramEnd"/>
            <w:r w:rsidRPr="001F13B0">
              <w:rPr>
                <w:rFonts w:ascii="Verdana" w:eastAsia="Calibri" w:hAnsi="Verdana"/>
                <w:i/>
                <w:sz w:val="20"/>
              </w:rPr>
              <w:t>taikoma Įstatymo 16 straipsnio 1 dalies 2–10 punktuose nurodytais atvejais, jeigu tai kitas nei 3 punkte nurodytas asmuo. Turėtų būti nurodyti visi asmenys, kurių balsai turi būti skaičiuojami kartu</w:t>
            </w:r>
            <w:r w:rsidRPr="001F13B0">
              <w:rPr>
                <w:rFonts w:ascii="Verdana" w:eastAsia="Calibri" w:hAnsi="Verdana"/>
                <w:sz w:val="20"/>
              </w:rPr>
              <w:t xml:space="preserve"> </w:t>
            </w:r>
            <w:r w:rsidRPr="001F13B0">
              <w:rPr>
                <w:rFonts w:ascii="Verdana" w:eastAsia="Calibri" w:hAnsi="Verdana"/>
                <w:i/>
                <w:sz w:val="20"/>
              </w:rPr>
              <w:t>su 3 punkte nurodytu asmeniu, nurodant kiekvieno iš jų tiesiogiai turimų balsavimo teisių skaičių ir dalį proc.)</w:t>
            </w:r>
          </w:p>
          <w:p w:rsidR="00B47FD8" w:rsidRPr="001F13B0" w:rsidRDefault="00B47FD8" w:rsidP="002503D9">
            <w:pPr>
              <w:jc w:val="both"/>
              <w:rPr>
                <w:rFonts w:ascii="Verdana" w:eastAsia="Calibri" w:hAnsi="Verdana"/>
                <w:sz w:val="20"/>
              </w:rPr>
            </w:pPr>
          </w:p>
          <w:p w:rsidR="00B47FD8" w:rsidRPr="001F13B0" w:rsidRDefault="00B47FD8" w:rsidP="002503D9">
            <w:pPr>
              <w:rPr>
                <w:rFonts w:ascii="Verdana" w:eastAsia="Calibri" w:hAnsi="Verdana"/>
                <w:sz w:val="20"/>
              </w:rPr>
            </w:pPr>
          </w:p>
        </w:tc>
      </w:tr>
      <w:tr w:rsidR="00B47FD8" w:rsidRPr="008220F0" w:rsidTr="002503D9">
        <w:trPr>
          <w:trHeight w:val="419"/>
        </w:trPr>
        <w:tc>
          <w:tcPr>
            <w:tcW w:w="10501" w:type="dxa"/>
            <w:gridSpan w:val="6"/>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i/>
                <w:sz w:val="20"/>
              </w:rPr>
            </w:pPr>
            <w:r w:rsidRPr="00DF5D3C">
              <w:rPr>
                <w:rFonts w:ascii="Verdana" w:eastAsia="Calibri" w:hAnsi="Verdana"/>
                <w:b/>
                <w:sz w:val="20"/>
              </w:rPr>
              <w:t>5. Deklaruojama riba ir jos peržengimo data</w:t>
            </w:r>
            <w:r w:rsidRPr="00DF5D3C">
              <w:rPr>
                <w:rFonts w:ascii="Verdana" w:eastAsia="Calibri" w:hAnsi="Verdana"/>
                <w:sz w:val="20"/>
              </w:rPr>
              <w:t xml:space="preserve"> </w:t>
            </w:r>
            <w:r w:rsidRPr="00DF5D3C">
              <w:rPr>
                <w:rFonts w:ascii="Verdana" w:eastAsia="Calibri" w:hAnsi="Verdana"/>
                <w:i/>
                <w:sz w:val="20"/>
              </w:rPr>
              <w:t>(pavyzdžiui, akcijų įgijimo arba netekimo data; kitos priežasties, dėl kurios kilo pareiga teikti pranešimą, data; pasyvaus ribos peržengimo atvejais – akcinio įvykio data)</w:t>
            </w:r>
          </w:p>
          <w:p w:rsidR="00B47FD8" w:rsidRPr="00DF5D3C" w:rsidRDefault="00B47FD8" w:rsidP="002503D9">
            <w:pPr>
              <w:rPr>
                <w:rFonts w:ascii="Verdana" w:eastAsia="Calibri" w:hAnsi="Verdana"/>
                <w:sz w:val="20"/>
              </w:rPr>
            </w:pPr>
          </w:p>
          <w:p w:rsidR="00B47FD8" w:rsidRPr="00DF5D3C" w:rsidRDefault="00B47FD8" w:rsidP="002503D9">
            <w:pPr>
              <w:rPr>
                <w:rFonts w:ascii="Verdana" w:eastAsia="Calibri" w:hAnsi="Verdana"/>
                <w:sz w:val="20"/>
              </w:rPr>
            </w:pPr>
          </w:p>
        </w:tc>
      </w:tr>
      <w:tr w:rsidR="00B47FD8" w:rsidRPr="008220F0" w:rsidTr="002503D9">
        <w:trPr>
          <w:trHeight w:val="555"/>
        </w:trPr>
        <w:tc>
          <w:tcPr>
            <w:tcW w:w="10501" w:type="dxa"/>
            <w:gridSpan w:val="6"/>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rPr>
                <w:rFonts w:ascii="Verdana" w:eastAsia="Calibri" w:hAnsi="Verdana"/>
                <w:sz w:val="20"/>
              </w:rPr>
            </w:pPr>
            <w:r w:rsidRPr="00DF5D3C">
              <w:rPr>
                <w:rFonts w:ascii="Verdana" w:eastAsia="Calibri" w:hAnsi="Verdana"/>
                <w:b/>
                <w:sz w:val="20"/>
              </w:rPr>
              <w:t>6. Asmenų, kuriems taikoma pranešimo prievolė, bendrosios pozicijos</w:t>
            </w:r>
            <w:r w:rsidRPr="00DF5D3C">
              <w:rPr>
                <w:rFonts w:ascii="Verdana" w:eastAsia="Calibri" w:hAnsi="Verdana"/>
                <w:sz w:val="20"/>
              </w:rPr>
              <w:t xml:space="preserve"> </w:t>
            </w:r>
          </w:p>
        </w:tc>
      </w:tr>
      <w:tr w:rsidR="00B47FD8" w:rsidRPr="008220F0" w:rsidTr="002503D9">
        <w:trPr>
          <w:trHeight w:val="555"/>
        </w:trPr>
        <w:tc>
          <w:tcPr>
            <w:tcW w:w="2124" w:type="dxa"/>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sz w:val="20"/>
              </w:rPr>
            </w:pPr>
          </w:p>
        </w:tc>
        <w:tc>
          <w:tcPr>
            <w:tcW w:w="2124" w:type="dxa"/>
            <w:gridSpan w:val="2"/>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sz w:val="20"/>
              </w:rPr>
            </w:pPr>
            <w:r>
              <w:rPr>
                <w:rFonts w:ascii="Verdana" w:eastAsia="Calibri" w:hAnsi="Verdana"/>
                <w:sz w:val="20"/>
              </w:rPr>
              <w:t>A</w:t>
            </w:r>
            <w:r w:rsidRPr="00DF5D3C">
              <w:rPr>
                <w:rFonts w:ascii="Verdana" w:eastAsia="Calibri" w:hAnsi="Verdana"/>
                <w:sz w:val="20"/>
              </w:rPr>
              <w:t>kcijų suteikiamos balsavimo teisės,</w:t>
            </w:r>
          </w:p>
          <w:p w:rsidR="00B47FD8" w:rsidRPr="00DF5D3C" w:rsidRDefault="00B47FD8" w:rsidP="002503D9">
            <w:pPr>
              <w:jc w:val="center"/>
              <w:rPr>
                <w:rFonts w:ascii="Verdana" w:eastAsia="Calibri" w:hAnsi="Verdana"/>
                <w:sz w:val="20"/>
              </w:rPr>
            </w:pPr>
            <w:r w:rsidRPr="00DF5D3C">
              <w:rPr>
                <w:rFonts w:ascii="Verdana" w:eastAsia="Calibri" w:hAnsi="Verdana"/>
                <w:sz w:val="20"/>
              </w:rPr>
              <w:t>% (iš viso 7.A)</w:t>
            </w:r>
          </w:p>
        </w:tc>
        <w:tc>
          <w:tcPr>
            <w:tcW w:w="2313"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ind w:left="-92" w:right="-79"/>
              <w:jc w:val="center"/>
              <w:rPr>
                <w:rFonts w:ascii="Verdana" w:eastAsia="Calibri" w:hAnsi="Verdana"/>
                <w:sz w:val="20"/>
              </w:rPr>
            </w:pPr>
            <w:r>
              <w:rPr>
                <w:rFonts w:ascii="Verdana" w:eastAsia="Calibri" w:hAnsi="Verdana"/>
                <w:sz w:val="20"/>
              </w:rPr>
              <w:t>B</w:t>
            </w:r>
            <w:r w:rsidRPr="00DF5D3C">
              <w:rPr>
                <w:rFonts w:ascii="Verdana" w:eastAsia="Calibri" w:hAnsi="Verdana"/>
                <w:sz w:val="20"/>
              </w:rPr>
              <w:t>alsavimo teisės, suteikiamos per finansines priemones,</w:t>
            </w:r>
          </w:p>
          <w:p w:rsidR="00B47FD8" w:rsidRPr="00DF5D3C" w:rsidRDefault="00B47FD8" w:rsidP="002503D9">
            <w:pPr>
              <w:ind w:left="-92" w:right="-79"/>
              <w:jc w:val="center"/>
              <w:rPr>
                <w:rFonts w:ascii="Verdana" w:eastAsia="Calibri" w:hAnsi="Verdana"/>
                <w:sz w:val="20"/>
              </w:rPr>
            </w:pPr>
            <w:r w:rsidRPr="00DF5D3C">
              <w:rPr>
                <w:rFonts w:ascii="Verdana" w:eastAsia="Calibri" w:hAnsi="Verdana"/>
                <w:sz w:val="20"/>
              </w:rPr>
              <w:t>% (iš viso 7.B.1 + 7.B.2)</w:t>
            </w:r>
          </w:p>
        </w:tc>
        <w:tc>
          <w:tcPr>
            <w:tcW w:w="2126"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sz w:val="20"/>
              </w:rPr>
            </w:pPr>
            <w:r w:rsidRPr="00DF5D3C">
              <w:rPr>
                <w:rFonts w:ascii="Verdana" w:eastAsia="Calibri" w:hAnsi="Verdana"/>
                <w:sz w:val="20"/>
              </w:rPr>
              <w:t>Iš viso abiejų,</w:t>
            </w:r>
          </w:p>
          <w:p w:rsidR="00B47FD8" w:rsidRPr="00DF5D3C" w:rsidRDefault="00B47FD8" w:rsidP="002503D9">
            <w:pPr>
              <w:jc w:val="center"/>
              <w:rPr>
                <w:rFonts w:ascii="Verdana" w:eastAsia="Calibri" w:hAnsi="Verdana"/>
                <w:sz w:val="20"/>
              </w:rPr>
            </w:pPr>
            <w:r w:rsidRPr="00DF5D3C">
              <w:rPr>
                <w:rFonts w:ascii="Verdana" w:eastAsia="Calibri" w:hAnsi="Verdana"/>
                <w:sz w:val="20"/>
              </w:rPr>
              <w:t>% (7.A + 7.B)</w:t>
            </w:r>
          </w:p>
        </w:tc>
        <w:tc>
          <w:tcPr>
            <w:tcW w:w="1814"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sz w:val="20"/>
              </w:rPr>
            </w:pPr>
            <w:r w:rsidRPr="00DF5D3C">
              <w:rPr>
                <w:rFonts w:ascii="Verdana" w:eastAsia="Calibri" w:hAnsi="Verdana"/>
                <w:sz w:val="20"/>
              </w:rPr>
              <w:t>Bendras emitento balsavimo teisių skaičius</w:t>
            </w:r>
            <w:r w:rsidRPr="00DF5D3C">
              <w:rPr>
                <w:rFonts w:ascii="Verdana" w:eastAsia="Calibri" w:hAnsi="Verdana"/>
                <w:sz w:val="20"/>
                <w:vertAlign w:val="superscript"/>
              </w:rPr>
              <w:t>2</w:t>
            </w:r>
          </w:p>
        </w:tc>
      </w:tr>
      <w:tr w:rsidR="00B47FD8" w:rsidRPr="008220F0" w:rsidTr="002503D9">
        <w:trPr>
          <w:trHeight w:val="555"/>
        </w:trPr>
        <w:tc>
          <w:tcPr>
            <w:tcW w:w="2124"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rPr>
                <w:rFonts w:ascii="Verdana" w:eastAsia="Calibri" w:hAnsi="Verdana"/>
                <w:sz w:val="20"/>
              </w:rPr>
            </w:pPr>
            <w:r w:rsidRPr="00DF5D3C">
              <w:rPr>
                <w:rFonts w:ascii="Verdana" w:eastAsia="Calibri" w:hAnsi="Verdana"/>
                <w:sz w:val="20"/>
              </w:rPr>
              <w:t>Esama situacija ribos peržengimo arba pasiekimo metu</w:t>
            </w:r>
          </w:p>
        </w:tc>
        <w:tc>
          <w:tcPr>
            <w:tcW w:w="2124" w:type="dxa"/>
            <w:gridSpan w:val="2"/>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sz w:val="20"/>
              </w:rPr>
            </w:pPr>
          </w:p>
        </w:tc>
        <w:tc>
          <w:tcPr>
            <w:tcW w:w="2313" w:type="dxa"/>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sz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spacing w:line="276" w:lineRule="auto"/>
              <w:rPr>
                <w:rFonts w:ascii="Verdana" w:eastAsia="Calibri" w:hAnsi="Verdana"/>
                <w:sz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spacing w:line="276" w:lineRule="auto"/>
              <w:rPr>
                <w:rFonts w:ascii="Verdana" w:eastAsia="Calibri" w:hAnsi="Verdana"/>
                <w:sz w:val="20"/>
              </w:rPr>
            </w:pPr>
          </w:p>
        </w:tc>
      </w:tr>
      <w:tr w:rsidR="00B47FD8" w:rsidRPr="008220F0" w:rsidTr="002503D9">
        <w:trPr>
          <w:trHeight w:val="555"/>
        </w:trPr>
        <w:tc>
          <w:tcPr>
            <w:tcW w:w="2124"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rPr>
                <w:rFonts w:ascii="Verdana" w:eastAsia="Calibri" w:hAnsi="Verdana"/>
                <w:sz w:val="20"/>
              </w:rPr>
            </w:pPr>
            <w:r w:rsidRPr="00DF5D3C">
              <w:rPr>
                <w:rFonts w:ascii="Verdana" w:eastAsia="Calibri" w:hAnsi="Verdana"/>
                <w:sz w:val="20"/>
              </w:rPr>
              <w:t xml:space="preserve">Ankstesnio pranešimo pozicija (jeigu taikoma) </w:t>
            </w:r>
          </w:p>
        </w:tc>
        <w:tc>
          <w:tcPr>
            <w:tcW w:w="2124" w:type="dxa"/>
            <w:gridSpan w:val="2"/>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sz w:val="20"/>
              </w:rPr>
            </w:pPr>
          </w:p>
        </w:tc>
        <w:tc>
          <w:tcPr>
            <w:tcW w:w="2313" w:type="dxa"/>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sz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spacing w:line="276" w:lineRule="auto"/>
              <w:rPr>
                <w:rFonts w:ascii="Verdana" w:eastAsia="Calibri" w:hAnsi="Verdana"/>
                <w:sz w:val="20"/>
              </w:rPr>
            </w:pPr>
          </w:p>
        </w:tc>
        <w:tc>
          <w:tcPr>
            <w:tcW w:w="1814" w:type="dxa"/>
            <w:tcBorders>
              <w:top w:val="single" w:sz="4" w:space="0" w:color="auto"/>
              <w:left w:val="single" w:sz="4" w:space="0" w:color="auto"/>
              <w:bottom w:val="single" w:sz="4" w:space="0" w:color="auto"/>
              <w:right w:val="single" w:sz="4" w:space="0" w:color="auto"/>
            </w:tcBorders>
            <w:shd w:val="thinDiagStripe" w:color="auto" w:fill="auto"/>
            <w:vAlign w:val="center"/>
          </w:tcPr>
          <w:p w:rsidR="00B47FD8" w:rsidRPr="00DF5D3C" w:rsidRDefault="00B47FD8" w:rsidP="002503D9">
            <w:pPr>
              <w:spacing w:line="276" w:lineRule="auto"/>
              <w:rPr>
                <w:rFonts w:ascii="Verdana" w:eastAsia="Calibri" w:hAnsi="Verdana"/>
                <w:sz w:val="20"/>
              </w:rPr>
            </w:pPr>
          </w:p>
        </w:tc>
      </w:tr>
    </w:tbl>
    <w:p w:rsidR="00B47FD8" w:rsidRPr="00DF5D3C" w:rsidRDefault="00B47FD8" w:rsidP="00B47FD8">
      <w:pPr>
        <w:spacing w:line="276" w:lineRule="auto"/>
        <w:rPr>
          <w:rFonts w:ascii="Verdana" w:eastAsia="Calibri" w:hAnsi="Verdana"/>
          <w:sz w:val="20"/>
        </w:rPr>
      </w:pPr>
      <w:r w:rsidRPr="00DF5D3C">
        <w:rPr>
          <w:rFonts w:ascii="Verdana" w:eastAsia="Calibri" w:hAnsi="Verdana"/>
          <w:sz w:val="20"/>
        </w:rPr>
        <w:br w:type="page"/>
      </w:r>
    </w:p>
    <w:p w:rsidR="00B47FD8" w:rsidRPr="00DF5D3C" w:rsidRDefault="00B47FD8" w:rsidP="00B47FD8">
      <w:pPr>
        <w:rPr>
          <w:rFonts w:ascii="Verdana" w:hAnsi="Verdana"/>
          <w:sz w:val="20"/>
        </w:rPr>
      </w:pPr>
    </w:p>
    <w:tbl>
      <w:tblPr>
        <w:tblW w:w="10488" w:type="dxa"/>
        <w:tblInd w:w="-601"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417"/>
        <w:gridCol w:w="1985"/>
        <w:gridCol w:w="2692"/>
        <w:gridCol w:w="1638"/>
        <w:gridCol w:w="346"/>
        <w:gridCol w:w="630"/>
        <w:gridCol w:w="326"/>
        <w:gridCol w:w="1454"/>
      </w:tblGrid>
      <w:tr w:rsidR="00B47FD8" w:rsidRPr="008220F0" w:rsidTr="002503D9">
        <w:trPr>
          <w:trHeight w:val="326"/>
        </w:trPr>
        <w:tc>
          <w:tcPr>
            <w:tcW w:w="10490" w:type="dxa"/>
            <w:gridSpan w:val="8"/>
            <w:tcBorders>
              <w:top w:val="nil"/>
              <w:left w:val="nil"/>
              <w:bottom w:val="nil"/>
              <w:right w:val="nil"/>
            </w:tcBorders>
          </w:tcPr>
          <w:p w:rsidR="00B47FD8" w:rsidRPr="00DF5D3C" w:rsidRDefault="00B47FD8" w:rsidP="002503D9">
            <w:pPr>
              <w:ind w:right="459"/>
              <w:rPr>
                <w:rFonts w:ascii="Verdana" w:eastAsia="Calibri" w:hAnsi="Verdana"/>
                <w:sz w:val="20"/>
              </w:rPr>
            </w:pPr>
          </w:p>
        </w:tc>
      </w:tr>
      <w:tr w:rsidR="00B47FD8" w:rsidRPr="008220F0" w:rsidTr="002503D9">
        <w:trPr>
          <w:trHeight w:val="326"/>
        </w:trPr>
        <w:tc>
          <w:tcPr>
            <w:tcW w:w="10490" w:type="dxa"/>
            <w:gridSpan w:val="8"/>
            <w:tcBorders>
              <w:top w:val="single" w:sz="4" w:space="0" w:color="auto"/>
              <w:left w:val="single" w:sz="4" w:space="0" w:color="auto"/>
              <w:bottom w:val="single" w:sz="4" w:space="0" w:color="auto"/>
              <w:right w:val="single" w:sz="4" w:space="0" w:color="auto"/>
            </w:tcBorders>
            <w:hideMark/>
          </w:tcPr>
          <w:p w:rsidR="00B47FD8" w:rsidRPr="00DF5D3C" w:rsidRDefault="00B47FD8" w:rsidP="002503D9">
            <w:pPr>
              <w:ind w:right="459"/>
              <w:rPr>
                <w:rFonts w:ascii="Verdana" w:eastAsia="Calibri" w:hAnsi="Verdana"/>
                <w:sz w:val="20"/>
              </w:rPr>
            </w:pPr>
            <w:r w:rsidRPr="00DF5D3C">
              <w:rPr>
                <w:rFonts w:ascii="Verdana" w:eastAsia="Calibri" w:hAnsi="Verdana"/>
                <w:sz w:val="20"/>
              </w:rPr>
              <w:br w:type="page"/>
            </w:r>
            <w:r w:rsidRPr="00DF5D3C">
              <w:rPr>
                <w:rFonts w:ascii="Verdana" w:eastAsia="Calibri" w:hAnsi="Verdana"/>
                <w:sz w:val="20"/>
              </w:rPr>
              <w:br w:type="page"/>
            </w:r>
            <w:r w:rsidRPr="00DF5D3C">
              <w:rPr>
                <w:rFonts w:ascii="Verdana" w:eastAsia="Calibri" w:hAnsi="Verdana"/>
                <w:b/>
                <w:sz w:val="20"/>
              </w:rPr>
              <w:t>7. Informacija apie esamą situaciją ribos peržengimo metu</w:t>
            </w:r>
            <w:r w:rsidRPr="00DF5D3C">
              <w:rPr>
                <w:rFonts w:ascii="Verdana" w:eastAsia="Calibri" w:hAnsi="Verdana"/>
                <w:sz w:val="20"/>
                <w:vertAlign w:val="superscript"/>
              </w:rPr>
              <w:t>3</w:t>
            </w:r>
          </w:p>
        </w:tc>
      </w:tr>
      <w:tr w:rsidR="00B47FD8" w:rsidRPr="008220F0" w:rsidTr="002503D9">
        <w:trPr>
          <w:trHeight w:val="458"/>
        </w:trPr>
        <w:tc>
          <w:tcPr>
            <w:tcW w:w="10490" w:type="dxa"/>
            <w:gridSpan w:val="8"/>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rPr>
                <w:rFonts w:ascii="Verdana" w:eastAsia="Calibri" w:hAnsi="Verdana"/>
                <w:b/>
                <w:sz w:val="20"/>
              </w:rPr>
            </w:pPr>
            <w:r w:rsidRPr="00DF5D3C">
              <w:rPr>
                <w:rFonts w:ascii="Verdana" w:eastAsia="Calibri" w:hAnsi="Verdana"/>
                <w:b/>
                <w:sz w:val="20"/>
              </w:rPr>
              <w:t>A</w:t>
            </w:r>
            <w:r>
              <w:rPr>
                <w:rFonts w:ascii="Verdana" w:eastAsia="Calibri" w:hAnsi="Verdana"/>
                <w:b/>
                <w:sz w:val="20"/>
              </w:rPr>
              <w:t>.</w:t>
            </w:r>
            <w:r w:rsidRPr="00DF5D3C">
              <w:rPr>
                <w:rFonts w:ascii="Verdana" w:eastAsia="Calibri" w:hAnsi="Verdana"/>
                <w:b/>
                <w:sz w:val="20"/>
              </w:rPr>
              <w:t xml:space="preserve"> Akcijų suteikiamos balsavimo teisės</w:t>
            </w:r>
          </w:p>
        </w:tc>
      </w:tr>
      <w:tr w:rsidR="00B47FD8" w:rsidRPr="008220F0" w:rsidTr="002503D9">
        <w:trPr>
          <w:trHeight w:val="386"/>
        </w:trPr>
        <w:tc>
          <w:tcPr>
            <w:tcW w:w="1418" w:type="dxa"/>
            <w:vMerge w:val="restart"/>
            <w:tcBorders>
              <w:top w:val="single" w:sz="4" w:space="0" w:color="auto"/>
              <w:left w:val="single" w:sz="4" w:space="0" w:color="auto"/>
              <w:bottom w:val="single" w:sz="4" w:space="0" w:color="auto"/>
              <w:right w:val="single" w:sz="4" w:space="0" w:color="auto"/>
            </w:tcBorders>
            <w:hideMark/>
          </w:tcPr>
          <w:p w:rsidR="00B47FD8" w:rsidRPr="00DF5D3C" w:rsidRDefault="00B47FD8" w:rsidP="002503D9">
            <w:pPr>
              <w:rPr>
                <w:rFonts w:ascii="Verdana" w:eastAsia="Calibri" w:hAnsi="Verdana"/>
                <w:b/>
                <w:sz w:val="20"/>
              </w:rPr>
            </w:pPr>
            <w:r w:rsidRPr="00DF5D3C">
              <w:rPr>
                <w:rFonts w:ascii="Verdana" w:eastAsia="Calibri" w:hAnsi="Verdana"/>
                <w:b/>
                <w:sz w:val="20"/>
              </w:rPr>
              <w:t xml:space="preserve">Akcijų klasė / tipas </w:t>
            </w:r>
          </w:p>
          <w:p w:rsidR="00B47FD8" w:rsidRPr="00DF5D3C" w:rsidRDefault="00B47FD8" w:rsidP="002503D9">
            <w:pPr>
              <w:rPr>
                <w:rFonts w:ascii="Verdana" w:eastAsia="Calibri" w:hAnsi="Verdana"/>
                <w:sz w:val="20"/>
              </w:rPr>
            </w:pPr>
            <w:r w:rsidRPr="00DF5D3C">
              <w:rPr>
                <w:rFonts w:ascii="Verdana" w:eastAsia="Calibri" w:hAnsi="Verdana"/>
                <w:sz w:val="20"/>
              </w:rPr>
              <w:t>ISIN kodas</w:t>
            </w:r>
          </w:p>
        </w:tc>
        <w:tc>
          <w:tcPr>
            <w:tcW w:w="4678" w:type="dxa"/>
            <w:gridSpan w:val="2"/>
            <w:tcBorders>
              <w:top w:val="single" w:sz="4" w:space="0" w:color="auto"/>
              <w:left w:val="single" w:sz="4" w:space="0" w:color="auto"/>
              <w:bottom w:val="nil"/>
              <w:right w:val="nil"/>
            </w:tcBorders>
            <w:vAlign w:val="center"/>
            <w:hideMark/>
          </w:tcPr>
          <w:p w:rsidR="00B47FD8" w:rsidRPr="00DF5D3C" w:rsidRDefault="00B47FD8" w:rsidP="002503D9">
            <w:pPr>
              <w:rPr>
                <w:rFonts w:ascii="Verdana" w:eastAsia="Calibri" w:hAnsi="Verdana"/>
                <w:b/>
                <w:sz w:val="20"/>
              </w:rPr>
            </w:pPr>
            <w:r>
              <w:rPr>
                <w:rFonts w:ascii="Verdana" w:eastAsia="Calibri" w:hAnsi="Verdana"/>
                <w:b/>
                <w:sz w:val="20"/>
              </w:rPr>
              <w:t>b</w:t>
            </w:r>
            <w:r w:rsidRPr="00DF5D3C">
              <w:rPr>
                <w:rFonts w:ascii="Verdana" w:eastAsia="Calibri" w:hAnsi="Verdana"/>
                <w:b/>
                <w:sz w:val="20"/>
              </w:rPr>
              <w:t>alsavimo teisių skaičius</w:t>
            </w:r>
            <w:r w:rsidRPr="00DF5D3C">
              <w:rPr>
                <w:rFonts w:ascii="Verdana" w:eastAsia="Calibri" w:hAnsi="Verdana"/>
                <w:sz w:val="20"/>
                <w:vertAlign w:val="superscript"/>
              </w:rPr>
              <w:t>4</w:t>
            </w:r>
          </w:p>
        </w:tc>
        <w:tc>
          <w:tcPr>
            <w:tcW w:w="4394" w:type="dxa"/>
            <w:gridSpan w:val="5"/>
            <w:tcBorders>
              <w:top w:val="single" w:sz="4" w:space="0" w:color="auto"/>
              <w:left w:val="single" w:sz="4" w:space="0" w:color="auto"/>
              <w:bottom w:val="nil"/>
              <w:right w:val="single" w:sz="4" w:space="0" w:color="auto"/>
            </w:tcBorders>
            <w:vAlign w:val="center"/>
            <w:hideMark/>
          </w:tcPr>
          <w:p w:rsidR="00B47FD8" w:rsidRPr="00DF5D3C" w:rsidRDefault="00B47FD8" w:rsidP="002503D9">
            <w:pPr>
              <w:rPr>
                <w:rFonts w:ascii="Verdana" w:eastAsia="Calibri" w:hAnsi="Verdana"/>
                <w:b/>
                <w:sz w:val="20"/>
              </w:rPr>
            </w:pPr>
            <w:r>
              <w:rPr>
                <w:rFonts w:ascii="Verdana" w:eastAsia="Calibri" w:hAnsi="Verdana"/>
                <w:b/>
                <w:sz w:val="20"/>
              </w:rPr>
              <w:t>b</w:t>
            </w:r>
            <w:r w:rsidRPr="00DF5D3C">
              <w:rPr>
                <w:rFonts w:ascii="Verdana" w:eastAsia="Calibri" w:hAnsi="Verdana"/>
                <w:b/>
                <w:sz w:val="20"/>
              </w:rPr>
              <w:t>alsavimo teisės, %</w:t>
            </w:r>
          </w:p>
        </w:tc>
      </w:tr>
      <w:tr w:rsidR="00B47FD8" w:rsidRPr="008220F0" w:rsidTr="002503D9">
        <w:trPr>
          <w:trHeight w:val="374"/>
        </w:trPr>
        <w:tc>
          <w:tcPr>
            <w:tcW w:w="10490" w:type="dxa"/>
            <w:vMerge/>
            <w:tcBorders>
              <w:top w:val="single" w:sz="4" w:space="0" w:color="auto"/>
              <w:left w:val="single" w:sz="4" w:space="0" w:color="auto"/>
              <w:bottom w:val="single" w:sz="4" w:space="0" w:color="auto"/>
              <w:right w:val="single" w:sz="4" w:space="0" w:color="auto"/>
            </w:tcBorders>
            <w:vAlign w:val="center"/>
            <w:hideMark/>
          </w:tcPr>
          <w:p w:rsidR="00B47FD8" w:rsidRPr="001F13B0" w:rsidRDefault="00B47FD8" w:rsidP="002503D9">
            <w:pPr>
              <w:rPr>
                <w:rFonts w:ascii="Verdana" w:eastAsia="Calibri" w:hAnsi="Verdana"/>
                <w:sz w:val="20"/>
              </w:rPr>
            </w:pPr>
          </w:p>
        </w:tc>
        <w:tc>
          <w:tcPr>
            <w:tcW w:w="1985" w:type="dxa"/>
            <w:tcBorders>
              <w:top w:val="single" w:sz="4" w:space="0" w:color="auto"/>
              <w:left w:val="single" w:sz="4" w:space="0" w:color="auto"/>
              <w:bottom w:val="single" w:sz="4" w:space="0" w:color="auto"/>
              <w:right w:val="single" w:sz="4" w:space="0" w:color="auto"/>
            </w:tcBorders>
            <w:hideMark/>
          </w:tcPr>
          <w:p w:rsidR="00B47FD8" w:rsidRPr="001F13B0" w:rsidRDefault="00B47FD8" w:rsidP="002503D9">
            <w:pPr>
              <w:jc w:val="center"/>
              <w:rPr>
                <w:rFonts w:ascii="Verdana" w:eastAsia="Calibri" w:hAnsi="Verdana"/>
                <w:b/>
                <w:sz w:val="20"/>
              </w:rPr>
            </w:pPr>
            <w:r>
              <w:rPr>
                <w:rFonts w:ascii="Verdana" w:eastAsia="Calibri" w:hAnsi="Verdana"/>
                <w:b/>
                <w:sz w:val="20"/>
              </w:rPr>
              <w:t>t</w:t>
            </w:r>
            <w:r w:rsidRPr="001F13B0">
              <w:rPr>
                <w:rFonts w:ascii="Verdana" w:eastAsia="Calibri" w:hAnsi="Verdana"/>
                <w:b/>
                <w:sz w:val="20"/>
              </w:rPr>
              <w:t xml:space="preserve">iesiogiai </w:t>
            </w:r>
          </w:p>
          <w:p w:rsidR="00B47FD8" w:rsidRPr="001F13B0" w:rsidRDefault="00B47FD8" w:rsidP="002503D9">
            <w:pPr>
              <w:jc w:val="center"/>
              <w:rPr>
                <w:rFonts w:ascii="Verdana" w:eastAsia="Calibri" w:hAnsi="Verdana"/>
                <w:sz w:val="20"/>
              </w:rPr>
            </w:pPr>
            <w:r w:rsidRPr="001F13B0">
              <w:rPr>
                <w:rFonts w:ascii="Verdana" w:eastAsia="Calibri" w:hAnsi="Verdana"/>
                <w:sz w:val="20"/>
              </w:rPr>
              <w:t xml:space="preserve">(Įstatymo 15 str.) </w:t>
            </w:r>
          </w:p>
        </w:tc>
        <w:tc>
          <w:tcPr>
            <w:tcW w:w="2693" w:type="dxa"/>
            <w:tcBorders>
              <w:top w:val="single" w:sz="4" w:space="0" w:color="auto"/>
              <w:left w:val="single" w:sz="4" w:space="0" w:color="auto"/>
              <w:bottom w:val="single" w:sz="4" w:space="0" w:color="auto"/>
              <w:right w:val="single" w:sz="4" w:space="0" w:color="auto"/>
            </w:tcBorders>
            <w:hideMark/>
          </w:tcPr>
          <w:p w:rsidR="00B47FD8" w:rsidRPr="001F13B0" w:rsidRDefault="00B47FD8" w:rsidP="002503D9">
            <w:pPr>
              <w:jc w:val="center"/>
              <w:rPr>
                <w:rFonts w:ascii="Verdana" w:eastAsia="Calibri" w:hAnsi="Verdana"/>
                <w:sz w:val="20"/>
              </w:rPr>
            </w:pPr>
            <w:r>
              <w:rPr>
                <w:rFonts w:ascii="Verdana" w:eastAsia="Calibri" w:hAnsi="Verdana"/>
                <w:b/>
                <w:sz w:val="20"/>
              </w:rPr>
              <w:t>n</w:t>
            </w:r>
            <w:r w:rsidRPr="001F13B0">
              <w:rPr>
                <w:rFonts w:ascii="Verdana" w:eastAsia="Calibri" w:hAnsi="Verdana"/>
                <w:b/>
                <w:sz w:val="20"/>
              </w:rPr>
              <w:t xml:space="preserve">etiesiogiai </w:t>
            </w:r>
          </w:p>
          <w:p w:rsidR="00B47FD8" w:rsidRPr="001F13B0" w:rsidRDefault="00B47FD8" w:rsidP="002503D9">
            <w:pPr>
              <w:jc w:val="center"/>
              <w:rPr>
                <w:rFonts w:ascii="Verdana" w:eastAsia="Calibri" w:hAnsi="Verdana"/>
                <w:b/>
                <w:sz w:val="20"/>
              </w:rPr>
            </w:pPr>
            <w:r w:rsidRPr="001F13B0">
              <w:rPr>
                <w:rFonts w:ascii="Verdana" w:eastAsia="Calibri" w:hAnsi="Verdana"/>
                <w:sz w:val="20"/>
              </w:rPr>
              <w:t>(Įstatymo 16 str.)</w:t>
            </w:r>
          </w:p>
        </w:tc>
        <w:tc>
          <w:tcPr>
            <w:tcW w:w="1984" w:type="dxa"/>
            <w:gridSpan w:val="2"/>
            <w:tcBorders>
              <w:top w:val="single" w:sz="4" w:space="0" w:color="auto"/>
              <w:left w:val="single" w:sz="4" w:space="0" w:color="auto"/>
              <w:bottom w:val="single" w:sz="4" w:space="0" w:color="auto"/>
              <w:right w:val="single" w:sz="4" w:space="0" w:color="auto"/>
            </w:tcBorders>
            <w:hideMark/>
          </w:tcPr>
          <w:p w:rsidR="00B47FD8" w:rsidRPr="001F13B0" w:rsidRDefault="00B47FD8" w:rsidP="002503D9">
            <w:pPr>
              <w:jc w:val="center"/>
              <w:rPr>
                <w:rFonts w:ascii="Verdana" w:eastAsia="Calibri" w:hAnsi="Verdana"/>
                <w:b/>
                <w:sz w:val="20"/>
              </w:rPr>
            </w:pPr>
            <w:r>
              <w:rPr>
                <w:rFonts w:ascii="Verdana" w:eastAsia="Calibri" w:hAnsi="Verdana"/>
                <w:b/>
                <w:sz w:val="20"/>
              </w:rPr>
              <w:t>t</w:t>
            </w:r>
            <w:r w:rsidRPr="001F13B0">
              <w:rPr>
                <w:rFonts w:ascii="Verdana" w:eastAsia="Calibri" w:hAnsi="Verdana"/>
                <w:b/>
                <w:sz w:val="20"/>
              </w:rPr>
              <w:t>iesiogiai</w:t>
            </w:r>
          </w:p>
          <w:p w:rsidR="00B47FD8" w:rsidRPr="001F13B0" w:rsidRDefault="00B47FD8" w:rsidP="002503D9">
            <w:pPr>
              <w:jc w:val="center"/>
              <w:rPr>
                <w:rFonts w:ascii="Verdana" w:eastAsia="Calibri" w:hAnsi="Verdana"/>
                <w:b/>
                <w:sz w:val="20"/>
              </w:rPr>
            </w:pPr>
            <w:r w:rsidRPr="001F13B0">
              <w:rPr>
                <w:rFonts w:ascii="Verdana" w:eastAsia="Calibri" w:hAnsi="Verdana"/>
                <w:sz w:val="20"/>
              </w:rPr>
              <w:t>(Įstatymo 15 str.)</w:t>
            </w:r>
          </w:p>
        </w:tc>
        <w:tc>
          <w:tcPr>
            <w:tcW w:w="2410" w:type="dxa"/>
            <w:gridSpan w:val="3"/>
            <w:tcBorders>
              <w:top w:val="single" w:sz="4" w:space="0" w:color="auto"/>
              <w:left w:val="single" w:sz="4" w:space="0" w:color="auto"/>
              <w:bottom w:val="single" w:sz="4" w:space="0" w:color="auto"/>
              <w:right w:val="single" w:sz="4" w:space="0" w:color="auto"/>
            </w:tcBorders>
            <w:hideMark/>
          </w:tcPr>
          <w:p w:rsidR="00B47FD8" w:rsidRPr="001F13B0" w:rsidRDefault="00B47FD8" w:rsidP="002503D9">
            <w:pPr>
              <w:jc w:val="center"/>
              <w:rPr>
                <w:rFonts w:ascii="Verdana" w:eastAsia="Calibri" w:hAnsi="Verdana"/>
                <w:b/>
                <w:sz w:val="20"/>
              </w:rPr>
            </w:pPr>
            <w:r>
              <w:rPr>
                <w:rFonts w:ascii="Verdana" w:eastAsia="Calibri" w:hAnsi="Verdana"/>
                <w:b/>
                <w:sz w:val="20"/>
              </w:rPr>
              <w:t>n</w:t>
            </w:r>
            <w:r w:rsidRPr="001F13B0">
              <w:rPr>
                <w:rFonts w:ascii="Verdana" w:eastAsia="Calibri" w:hAnsi="Verdana"/>
                <w:b/>
                <w:sz w:val="20"/>
              </w:rPr>
              <w:t>etiesiogiai</w:t>
            </w:r>
          </w:p>
          <w:p w:rsidR="00B47FD8" w:rsidRPr="001F13B0" w:rsidRDefault="00B47FD8" w:rsidP="002503D9">
            <w:pPr>
              <w:jc w:val="center"/>
              <w:rPr>
                <w:rFonts w:ascii="Verdana" w:eastAsia="Calibri" w:hAnsi="Verdana"/>
                <w:i/>
                <w:sz w:val="20"/>
              </w:rPr>
            </w:pPr>
            <w:r w:rsidRPr="001F13B0">
              <w:rPr>
                <w:rFonts w:ascii="Verdana" w:eastAsia="Calibri" w:hAnsi="Verdana"/>
                <w:sz w:val="20"/>
              </w:rPr>
              <w:t>(Įstatymo 16 str.)</w:t>
            </w:r>
          </w:p>
        </w:tc>
      </w:tr>
      <w:tr w:rsidR="00B47FD8" w:rsidRPr="008220F0" w:rsidTr="002503D9">
        <w:trPr>
          <w:trHeight w:val="470"/>
        </w:trPr>
        <w:tc>
          <w:tcPr>
            <w:tcW w:w="141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5"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9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4" w:type="dxa"/>
            <w:gridSpan w:val="2"/>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410" w:type="dxa"/>
            <w:gridSpan w:val="3"/>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r>
      <w:tr w:rsidR="00B47FD8" w:rsidRPr="008220F0" w:rsidTr="002503D9">
        <w:trPr>
          <w:trHeight w:val="470"/>
        </w:trPr>
        <w:tc>
          <w:tcPr>
            <w:tcW w:w="141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5"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9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4" w:type="dxa"/>
            <w:gridSpan w:val="2"/>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410" w:type="dxa"/>
            <w:gridSpan w:val="3"/>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r>
      <w:tr w:rsidR="00B47FD8" w:rsidRPr="008220F0" w:rsidTr="002503D9">
        <w:trPr>
          <w:trHeight w:val="470"/>
        </w:trPr>
        <w:tc>
          <w:tcPr>
            <w:tcW w:w="141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5"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9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4" w:type="dxa"/>
            <w:gridSpan w:val="2"/>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410" w:type="dxa"/>
            <w:gridSpan w:val="3"/>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r>
      <w:tr w:rsidR="00B47FD8" w:rsidRPr="008220F0" w:rsidTr="002503D9">
        <w:trPr>
          <w:trHeight w:val="470"/>
        </w:trPr>
        <w:tc>
          <w:tcPr>
            <w:tcW w:w="1418" w:type="dxa"/>
            <w:tcBorders>
              <w:top w:val="single" w:sz="4" w:space="0" w:color="auto"/>
              <w:left w:val="single" w:sz="4" w:space="0" w:color="auto"/>
              <w:bottom w:val="single" w:sz="4" w:space="0" w:color="auto"/>
              <w:right w:val="single" w:sz="4" w:space="0" w:color="auto"/>
            </w:tcBorders>
            <w:hideMark/>
          </w:tcPr>
          <w:p w:rsidR="00B47FD8" w:rsidRPr="00DF5D3C" w:rsidRDefault="00B47FD8" w:rsidP="002503D9">
            <w:pPr>
              <w:rPr>
                <w:rFonts w:ascii="Verdana" w:eastAsia="Calibri" w:hAnsi="Verdana"/>
                <w:b/>
                <w:sz w:val="20"/>
              </w:rPr>
            </w:pPr>
            <w:r w:rsidRPr="00DF5D3C">
              <w:rPr>
                <w:rFonts w:ascii="Verdana" w:eastAsia="Calibri" w:hAnsi="Verdana"/>
                <w:b/>
                <w:sz w:val="20"/>
              </w:rPr>
              <w:t xml:space="preserve">TARPINĖ SUMA A </w:t>
            </w:r>
          </w:p>
        </w:tc>
        <w:tc>
          <w:tcPr>
            <w:tcW w:w="1985" w:type="dxa"/>
            <w:tcBorders>
              <w:top w:val="single" w:sz="4" w:space="0" w:color="auto"/>
              <w:left w:val="single" w:sz="4" w:space="0" w:color="auto"/>
              <w:bottom w:val="single" w:sz="4" w:space="0" w:color="auto"/>
              <w:right w:val="nil"/>
            </w:tcBorders>
          </w:tcPr>
          <w:p w:rsidR="00B47FD8" w:rsidRPr="00DF5D3C" w:rsidRDefault="00B47FD8" w:rsidP="002503D9">
            <w:pPr>
              <w:rPr>
                <w:rFonts w:ascii="Verdana" w:eastAsia="Calibri" w:hAnsi="Verdana"/>
                <w:sz w:val="20"/>
              </w:rPr>
            </w:pPr>
          </w:p>
        </w:tc>
        <w:tc>
          <w:tcPr>
            <w:tcW w:w="2693" w:type="dxa"/>
            <w:tcBorders>
              <w:top w:val="single" w:sz="4" w:space="0" w:color="auto"/>
              <w:left w:val="nil"/>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4" w:type="dxa"/>
            <w:gridSpan w:val="2"/>
            <w:tcBorders>
              <w:top w:val="single" w:sz="4" w:space="0" w:color="auto"/>
              <w:left w:val="single" w:sz="4" w:space="0" w:color="auto"/>
              <w:bottom w:val="single" w:sz="4" w:space="0" w:color="auto"/>
              <w:right w:val="nil"/>
            </w:tcBorders>
          </w:tcPr>
          <w:p w:rsidR="00B47FD8" w:rsidRPr="00DF5D3C" w:rsidRDefault="00B47FD8" w:rsidP="002503D9">
            <w:pPr>
              <w:rPr>
                <w:rFonts w:ascii="Verdana" w:eastAsia="Calibri" w:hAnsi="Verdana"/>
                <w:sz w:val="20"/>
              </w:rPr>
            </w:pPr>
          </w:p>
        </w:tc>
        <w:tc>
          <w:tcPr>
            <w:tcW w:w="2410" w:type="dxa"/>
            <w:gridSpan w:val="3"/>
            <w:tcBorders>
              <w:top w:val="single" w:sz="4" w:space="0" w:color="auto"/>
              <w:left w:val="nil"/>
              <w:bottom w:val="single" w:sz="4" w:space="0" w:color="auto"/>
              <w:right w:val="single" w:sz="4" w:space="0" w:color="auto"/>
            </w:tcBorders>
          </w:tcPr>
          <w:p w:rsidR="00B47FD8" w:rsidRPr="00DF5D3C" w:rsidRDefault="00B47FD8" w:rsidP="002503D9">
            <w:pPr>
              <w:rPr>
                <w:rFonts w:ascii="Verdana" w:eastAsia="Calibri" w:hAnsi="Verdana"/>
                <w:sz w:val="20"/>
              </w:rPr>
            </w:pPr>
          </w:p>
        </w:tc>
      </w:tr>
      <w:tr w:rsidR="00B47FD8" w:rsidRPr="008220F0" w:rsidTr="002503D9">
        <w:trPr>
          <w:trHeight w:val="218"/>
        </w:trPr>
        <w:tc>
          <w:tcPr>
            <w:tcW w:w="10490" w:type="dxa"/>
            <w:gridSpan w:val="8"/>
            <w:tcBorders>
              <w:top w:val="nil"/>
              <w:left w:val="nil"/>
              <w:bottom w:val="nil"/>
              <w:right w:val="nil"/>
            </w:tcBorders>
          </w:tcPr>
          <w:p w:rsidR="00B47FD8" w:rsidRPr="00DF5D3C" w:rsidRDefault="00B47FD8" w:rsidP="002503D9">
            <w:pPr>
              <w:tabs>
                <w:tab w:val="left" w:pos="372"/>
              </w:tabs>
              <w:rPr>
                <w:rFonts w:ascii="Verdana" w:eastAsia="Calibri" w:hAnsi="Verdana"/>
                <w:sz w:val="20"/>
              </w:rPr>
            </w:pPr>
          </w:p>
        </w:tc>
      </w:tr>
      <w:tr w:rsidR="00B47FD8" w:rsidRPr="008220F0" w:rsidTr="002503D9">
        <w:trPr>
          <w:trHeight w:val="530"/>
        </w:trPr>
        <w:tc>
          <w:tcPr>
            <w:tcW w:w="10490" w:type="dxa"/>
            <w:gridSpan w:val="8"/>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rPr>
                <w:rFonts w:ascii="Verdana" w:eastAsia="Calibri" w:hAnsi="Verdana"/>
                <w:b/>
                <w:sz w:val="20"/>
              </w:rPr>
            </w:pPr>
            <w:r w:rsidRPr="00DF5D3C">
              <w:rPr>
                <w:rFonts w:ascii="Verdana" w:eastAsia="Calibri" w:hAnsi="Verdana"/>
                <w:b/>
                <w:sz w:val="20"/>
              </w:rPr>
              <w:t>B1</w:t>
            </w:r>
            <w:r>
              <w:rPr>
                <w:rFonts w:ascii="Verdana" w:eastAsia="Calibri" w:hAnsi="Verdana"/>
                <w:b/>
                <w:sz w:val="20"/>
              </w:rPr>
              <w:t>.</w:t>
            </w:r>
            <w:r w:rsidRPr="00DF5D3C">
              <w:rPr>
                <w:rFonts w:ascii="Verdana" w:eastAsia="Calibri" w:hAnsi="Verdana"/>
                <w:b/>
                <w:sz w:val="20"/>
              </w:rPr>
              <w:t xml:space="preserve"> Finansinės priemonės, kurios, pagal oficialų susitarimą suėjus išpirkimo terminui, suteikia teisę arba galimybę įsigyti jau išleistų emitento akcijų, kurios suteikia balsavimo teisių (</w:t>
            </w:r>
            <w:r w:rsidRPr="001F13B0">
              <w:rPr>
                <w:rFonts w:ascii="Verdana" w:eastAsia="Calibri" w:hAnsi="Verdana"/>
                <w:b/>
                <w:sz w:val="20"/>
              </w:rPr>
              <w:t>Įstatymo 17 str.)</w:t>
            </w:r>
          </w:p>
        </w:tc>
      </w:tr>
      <w:tr w:rsidR="00B47FD8" w:rsidRPr="008220F0" w:rsidTr="002503D9">
        <w:tc>
          <w:tcPr>
            <w:tcW w:w="1418"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f</w:t>
            </w:r>
            <w:r w:rsidRPr="00DF5D3C">
              <w:rPr>
                <w:rFonts w:ascii="Verdana" w:eastAsia="Calibri" w:hAnsi="Verdana"/>
                <w:b/>
                <w:sz w:val="20"/>
              </w:rPr>
              <w:t>inansinė priemonė</w:t>
            </w:r>
          </w:p>
        </w:tc>
        <w:tc>
          <w:tcPr>
            <w:tcW w:w="1985"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t</w:t>
            </w:r>
            <w:r w:rsidRPr="00DF5D3C">
              <w:rPr>
                <w:rFonts w:ascii="Verdana" w:eastAsia="Calibri" w:hAnsi="Verdana"/>
                <w:b/>
                <w:sz w:val="20"/>
              </w:rPr>
              <w:t>ermino pabaigos data</w:t>
            </w:r>
            <w:r w:rsidRPr="00DF5D3C">
              <w:rPr>
                <w:rFonts w:ascii="Verdana" w:eastAsia="Calibri" w:hAnsi="Verdana"/>
                <w:sz w:val="20"/>
                <w:vertAlign w:val="superscript"/>
              </w:rPr>
              <w:t>5</w:t>
            </w:r>
          </w:p>
        </w:tc>
        <w:tc>
          <w:tcPr>
            <w:tcW w:w="2693"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p</w:t>
            </w:r>
            <w:r w:rsidRPr="00DF5D3C">
              <w:rPr>
                <w:rFonts w:ascii="Verdana" w:eastAsia="Calibri" w:hAnsi="Verdana"/>
                <w:b/>
                <w:sz w:val="20"/>
              </w:rPr>
              <w:t>asinaudojimo / konvertavimo laikotarpis</w:t>
            </w:r>
            <w:r w:rsidRPr="00DF5D3C">
              <w:rPr>
                <w:rFonts w:ascii="Verdana" w:eastAsia="Calibri" w:hAnsi="Verdana"/>
                <w:sz w:val="20"/>
                <w:vertAlign w:val="superscript"/>
              </w:rPr>
              <w:t>6</w:t>
            </w:r>
          </w:p>
        </w:tc>
        <w:tc>
          <w:tcPr>
            <w:tcW w:w="2614" w:type="dxa"/>
            <w:gridSpan w:val="3"/>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ind w:left="-108" w:right="-45"/>
              <w:jc w:val="center"/>
              <w:rPr>
                <w:rFonts w:ascii="Verdana" w:eastAsia="Calibri" w:hAnsi="Verdana"/>
                <w:b/>
                <w:sz w:val="20"/>
              </w:rPr>
            </w:pPr>
            <w:r>
              <w:rPr>
                <w:rFonts w:ascii="Verdana" w:eastAsia="Calibri" w:hAnsi="Verdana"/>
                <w:b/>
                <w:sz w:val="20"/>
              </w:rPr>
              <w:t>b</w:t>
            </w:r>
            <w:r w:rsidRPr="00DF5D3C">
              <w:rPr>
                <w:rFonts w:ascii="Verdana" w:eastAsia="Calibri" w:hAnsi="Verdana"/>
                <w:b/>
                <w:sz w:val="20"/>
              </w:rPr>
              <w:t>alsavimo teisių, kurios gali būti įgytos, jeigu priemone naudojamasi / ji konvertuojama, skaičius</w:t>
            </w:r>
          </w:p>
        </w:tc>
        <w:tc>
          <w:tcPr>
            <w:tcW w:w="1780" w:type="dxa"/>
            <w:gridSpan w:val="2"/>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b</w:t>
            </w:r>
            <w:r w:rsidRPr="00DF5D3C">
              <w:rPr>
                <w:rFonts w:ascii="Verdana" w:eastAsia="Calibri" w:hAnsi="Verdana"/>
                <w:b/>
                <w:sz w:val="20"/>
              </w:rPr>
              <w:t>alsavimo teisės, %</w:t>
            </w:r>
          </w:p>
        </w:tc>
      </w:tr>
      <w:tr w:rsidR="00B47FD8" w:rsidRPr="008220F0" w:rsidTr="002503D9">
        <w:trPr>
          <w:trHeight w:val="481"/>
        </w:trPr>
        <w:tc>
          <w:tcPr>
            <w:tcW w:w="141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5"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9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14" w:type="dxa"/>
            <w:gridSpan w:val="3"/>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780" w:type="dxa"/>
            <w:gridSpan w:val="2"/>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r>
      <w:tr w:rsidR="00B47FD8" w:rsidRPr="008220F0" w:rsidTr="002503D9">
        <w:trPr>
          <w:trHeight w:val="481"/>
        </w:trPr>
        <w:tc>
          <w:tcPr>
            <w:tcW w:w="141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5"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9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14" w:type="dxa"/>
            <w:gridSpan w:val="3"/>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780" w:type="dxa"/>
            <w:gridSpan w:val="2"/>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r>
      <w:tr w:rsidR="00B47FD8" w:rsidRPr="008220F0" w:rsidTr="002503D9">
        <w:trPr>
          <w:trHeight w:val="481"/>
        </w:trPr>
        <w:tc>
          <w:tcPr>
            <w:tcW w:w="141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5"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9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14" w:type="dxa"/>
            <w:gridSpan w:val="3"/>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780" w:type="dxa"/>
            <w:gridSpan w:val="2"/>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r>
      <w:tr w:rsidR="00B47FD8" w:rsidRPr="008220F0" w:rsidTr="002503D9">
        <w:trPr>
          <w:trHeight w:val="481"/>
        </w:trPr>
        <w:tc>
          <w:tcPr>
            <w:tcW w:w="1418" w:type="dxa"/>
            <w:tcBorders>
              <w:top w:val="single" w:sz="4" w:space="0" w:color="auto"/>
              <w:left w:val="nil"/>
              <w:bottom w:val="nil"/>
              <w:right w:val="nil"/>
            </w:tcBorders>
          </w:tcPr>
          <w:p w:rsidR="00B47FD8" w:rsidRPr="00DF5D3C" w:rsidRDefault="00B47FD8" w:rsidP="002503D9">
            <w:pPr>
              <w:rPr>
                <w:rFonts w:ascii="Verdana" w:eastAsia="Calibri" w:hAnsi="Verdana"/>
                <w:sz w:val="20"/>
              </w:rPr>
            </w:pPr>
          </w:p>
        </w:tc>
        <w:tc>
          <w:tcPr>
            <w:tcW w:w="1985" w:type="dxa"/>
            <w:tcBorders>
              <w:top w:val="single" w:sz="4" w:space="0" w:color="auto"/>
              <w:left w:val="nil"/>
              <w:bottom w:val="nil"/>
              <w:right w:val="single" w:sz="4" w:space="0" w:color="auto"/>
            </w:tcBorders>
          </w:tcPr>
          <w:p w:rsidR="00B47FD8" w:rsidRPr="00DF5D3C" w:rsidRDefault="00B47FD8" w:rsidP="002503D9">
            <w:pPr>
              <w:rPr>
                <w:rFonts w:ascii="Verdana" w:eastAsia="Calibri" w:hAnsi="Verdana"/>
                <w:sz w:val="20"/>
              </w:rPr>
            </w:pPr>
          </w:p>
        </w:tc>
        <w:tc>
          <w:tcPr>
            <w:tcW w:w="2693" w:type="dxa"/>
            <w:tcBorders>
              <w:top w:val="single" w:sz="4" w:space="0" w:color="auto"/>
              <w:left w:val="single" w:sz="4" w:space="0" w:color="auto"/>
              <w:bottom w:val="single" w:sz="4" w:space="0" w:color="auto"/>
              <w:right w:val="single" w:sz="4" w:space="0" w:color="auto"/>
            </w:tcBorders>
            <w:hideMark/>
          </w:tcPr>
          <w:p w:rsidR="00B47FD8" w:rsidRPr="00DF5D3C" w:rsidRDefault="00B47FD8" w:rsidP="002503D9">
            <w:pPr>
              <w:rPr>
                <w:rFonts w:ascii="Verdana" w:eastAsia="Calibri" w:hAnsi="Verdana"/>
                <w:b/>
                <w:sz w:val="20"/>
              </w:rPr>
            </w:pPr>
            <w:r w:rsidRPr="00DF5D3C">
              <w:rPr>
                <w:rFonts w:ascii="Verdana" w:eastAsia="Calibri" w:hAnsi="Verdana"/>
                <w:b/>
                <w:sz w:val="20"/>
              </w:rPr>
              <w:t xml:space="preserve">TARPINĖ SUMA B1 </w:t>
            </w:r>
          </w:p>
        </w:tc>
        <w:tc>
          <w:tcPr>
            <w:tcW w:w="2614" w:type="dxa"/>
            <w:gridSpan w:val="3"/>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780" w:type="dxa"/>
            <w:gridSpan w:val="2"/>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r>
      <w:tr w:rsidR="00B47FD8" w:rsidRPr="008220F0" w:rsidTr="002503D9">
        <w:trPr>
          <w:trHeight w:val="218"/>
        </w:trPr>
        <w:tc>
          <w:tcPr>
            <w:tcW w:w="10490" w:type="dxa"/>
            <w:gridSpan w:val="8"/>
            <w:tcBorders>
              <w:top w:val="nil"/>
              <w:left w:val="nil"/>
              <w:bottom w:val="nil"/>
              <w:right w:val="nil"/>
            </w:tcBorders>
          </w:tcPr>
          <w:p w:rsidR="00B47FD8" w:rsidRPr="00DF5D3C" w:rsidRDefault="00B47FD8" w:rsidP="002503D9">
            <w:pPr>
              <w:tabs>
                <w:tab w:val="left" w:pos="3439"/>
              </w:tabs>
              <w:rPr>
                <w:rFonts w:ascii="Verdana" w:eastAsia="Calibri" w:hAnsi="Verdana"/>
                <w:sz w:val="20"/>
              </w:rPr>
            </w:pPr>
          </w:p>
        </w:tc>
      </w:tr>
      <w:tr w:rsidR="00B47FD8" w:rsidRPr="008220F0" w:rsidTr="002503D9">
        <w:trPr>
          <w:trHeight w:val="408"/>
        </w:trPr>
        <w:tc>
          <w:tcPr>
            <w:tcW w:w="10490" w:type="dxa"/>
            <w:gridSpan w:val="8"/>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rPr>
                <w:rFonts w:ascii="Verdana" w:eastAsia="Calibri" w:hAnsi="Verdana"/>
                <w:b/>
                <w:sz w:val="20"/>
              </w:rPr>
            </w:pPr>
            <w:r w:rsidRPr="00DF5D3C">
              <w:rPr>
                <w:rFonts w:ascii="Verdana" w:eastAsia="Calibri" w:hAnsi="Verdana"/>
                <w:b/>
                <w:sz w:val="20"/>
              </w:rPr>
              <w:t>B2</w:t>
            </w:r>
            <w:r>
              <w:rPr>
                <w:rFonts w:ascii="Verdana" w:eastAsia="Calibri" w:hAnsi="Verdana"/>
                <w:b/>
                <w:sz w:val="20"/>
              </w:rPr>
              <w:t>.</w:t>
            </w:r>
            <w:r w:rsidRPr="00DF5D3C">
              <w:rPr>
                <w:rFonts w:ascii="Verdana" w:eastAsia="Calibri" w:hAnsi="Verdana"/>
                <w:b/>
                <w:sz w:val="20"/>
              </w:rPr>
              <w:t xml:space="preserve"> Finansinės priemonės, susietos su B1 dalyje nurodytomis finansinėmis priemonėmis ir turinčios panašų ekonominį poveikį (</w:t>
            </w:r>
            <w:r w:rsidRPr="001F13B0">
              <w:rPr>
                <w:rFonts w:ascii="Verdana" w:eastAsia="Calibri" w:hAnsi="Verdana"/>
                <w:b/>
                <w:sz w:val="20"/>
              </w:rPr>
              <w:t>Įstatymo 17 str</w:t>
            </w:r>
            <w:r w:rsidRPr="00DF5D3C">
              <w:rPr>
                <w:rFonts w:ascii="Verdana" w:eastAsia="Calibri" w:hAnsi="Verdana"/>
                <w:b/>
                <w:sz w:val="20"/>
              </w:rPr>
              <w:t>.)</w:t>
            </w:r>
          </w:p>
        </w:tc>
      </w:tr>
      <w:tr w:rsidR="00B47FD8" w:rsidRPr="008220F0" w:rsidTr="002503D9">
        <w:tc>
          <w:tcPr>
            <w:tcW w:w="1418"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f</w:t>
            </w:r>
            <w:r w:rsidRPr="00DF5D3C">
              <w:rPr>
                <w:rFonts w:ascii="Verdana" w:eastAsia="Calibri" w:hAnsi="Verdana"/>
                <w:b/>
                <w:sz w:val="20"/>
              </w:rPr>
              <w:t>inansinė priemonė</w:t>
            </w:r>
          </w:p>
        </w:tc>
        <w:tc>
          <w:tcPr>
            <w:tcW w:w="1985"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t</w:t>
            </w:r>
            <w:r w:rsidRPr="00DF5D3C">
              <w:rPr>
                <w:rFonts w:ascii="Verdana" w:eastAsia="Calibri" w:hAnsi="Verdana"/>
                <w:b/>
                <w:sz w:val="20"/>
              </w:rPr>
              <w:t>ermino pabaigos data</w:t>
            </w:r>
            <w:r w:rsidRPr="00DF5D3C">
              <w:rPr>
                <w:rFonts w:ascii="Verdana" w:eastAsia="Calibri" w:hAnsi="Verdana"/>
                <w:sz w:val="20"/>
                <w:vertAlign w:val="superscript"/>
              </w:rPr>
              <w:t>5</w:t>
            </w:r>
          </w:p>
        </w:tc>
        <w:tc>
          <w:tcPr>
            <w:tcW w:w="2693"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sz w:val="20"/>
                <w:vertAlign w:val="superscript"/>
              </w:rPr>
            </w:pPr>
            <w:r>
              <w:rPr>
                <w:rFonts w:ascii="Verdana" w:eastAsia="Calibri" w:hAnsi="Verdana"/>
                <w:b/>
                <w:sz w:val="20"/>
              </w:rPr>
              <w:t>p</w:t>
            </w:r>
            <w:r w:rsidRPr="00DF5D3C">
              <w:rPr>
                <w:rFonts w:ascii="Verdana" w:eastAsia="Calibri" w:hAnsi="Verdana"/>
                <w:b/>
                <w:sz w:val="20"/>
              </w:rPr>
              <w:t>asinaudojimo / konvertavimo laikotarpis</w:t>
            </w:r>
            <w:r w:rsidRPr="00DF5D3C">
              <w:rPr>
                <w:rFonts w:ascii="Verdana" w:eastAsia="Calibri" w:hAnsi="Verdana"/>
                <w:sz w:val="20"/>
                <w:vertAlign w:val="superscript"/>
              </w:rPr>
              <w:t>6</w:t>
            </w:r>
          </w:p>
        </w:tc>
        <w:tc>
          <w:tcPr>
            <w:tcW w:w="1638"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ind w:right="-171"/>
              <w:jc w:val="center"/>
              <w:rPr>
                <w:rFonts w:ascii="Verdana" w:eastAsia="Calibri" w:hAnsi="Verdana"/>
                <w:b/>
                <w:sz w:val="20"/>
              </w:rPr>
            </w:pPr>
            <w:r>
              <w:rPr>
                <w:rFonts w:ascii="Verdana" w:eastAsia="Calibri" w:hAnsi="Verdana"/>
                <w:b/>
                <w:sz w:val="20"/>
              </w:rPr>
              <w:t>a</w:t>
            </w:r>
            <w:r w:rsidRPr="00DF5D3C">
              <w:rPr>
                <w:rFonts w:ascii="Verdana" w:eastAsia="Calibri" w:hAnsi="Verdana"/>
                <w:b/>
                <w:sz w:val="20"/>
              </w:rPr>
              <w:t>tsiskaitymas natūra ar pinigais</w:t>
            </w:r>
            <w:r w:rsidRPr="00DF5D3C">
              <w:rPr>
                <w:rFonts w:ascii="Verdana" w:eastAsia="Calibri" w:hAnsi="Verdana"/>
                <w:sz w:val="20"/>
                <w:vertAlign w:val="superscript"/>
              </w:rPr>
              <w:t>7</w:t>
            </w:r>
          </w:p>
        </w:tc>
        <w:tc>
          <w:tcPr>
            <w:tcW w:w="1302" w:type="dxa"/>
            <w:gridSpan w:val="3"/>
            <w:tcBorders>
              <w:top w:val="single" w:sz="4" w:space="0" w:color="auto"/>
              <w:left w:val="single" w:sz="4" w:space="0" w:color="auto"/>
              <w:bottom w:val="single" w:sz="4" w:space="0" w:color="auto"/>
              <w:right w:val="nil"/>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b</w:t>
            </w:r>
            <w:r w:rsidRPr="00DF5D3C">
              <w:rPr>
                <w:rFonts w:ascii="Verdana" w:eastAsia="Calibri" w:hAnsi="Verdana"/>
                <w:b/>
                <w:sz w:val="20"/>
              </w:rPr>
              <w:t>alsavimo teisių skaičius</w:t>
            </w:r>
          </w:p>
        </w:tc>
        <w:tc>
          <w:tcPr>
            <w:tcW w:w="1454" w:type="dxa"/>
            <w:tcBorders>
              <w:top w:val="single" w:sz="4" w:space="0" w:color="auto"/>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b</w:t>
            </w:r>
            <w:r w:rsidRPr="00DF5D3C">
              <w:rPr>
                <w:rFonts w:ascii="Verdana" w:eastAsia="Calibri" w:hAnsi="Verdana"/>
                <w:b/>
                <w:sz w:val="20"/>
              </w:rPr>
              <w:t>alsavimo teisės, %</w:t>
            </w:r>
          </w:p>
        </w:tc>
      </w:tr>
      <w:tr w:rsidR="00B47FD8" w:rsidRPr="008220F0" w:rsidTr="002503D9">
        <w:trPr>
          <w:trHeight w:val="481"/>
        </w:trPr>
        <w:tc>
          <w:tcPr>
            <w:tcW w:w="141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5"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93" w:type="dxa"/>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b/>
                <w:sz w:val="20"/>
              </w:rPr>
            </w:pPr>
          </w:p>
        </w:tc>
        <w:tc>
          <w:tcPr>
            <w:tcW w:w="1638" w:type="dxa"/>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b/>
                <w:sz w:val="20"/>
              </w:rPr>
            </w:pPr>
          </w:p>
        </w:tc>
        <w:tc>
          <w:tcPr>
            <w:tcW w:w="1302" w:type="dxa"/>
            <w:gridSpan w:val="3"/>
            <w:tcBorders>
              <w:top w:val="single" w:sz="4" w:space="0" w:color="auto"/>
              <w:left w:val="single" w:sz="4" w:space="0" w:color="auto"/>
              <w:bottom w:val="single" w:sz="4" w:space="0" w:color="auto"/>
              <w:right w:val="nil"/>
            </w:tcBorders>
            <w:vAlign w:val="center"/>
          </w:tcPr>
          <w:p w:rsidR="00B47FD8" w:rsidRPr="00DF5D3C" w:rsidRDefault="00B47FD8" w:rsidP="002503D9">
            <w:pPr>
              <w:rPr>
                <w:rFonts w:ascii="Verdana" w:eastAsia="Calibri" w:hAnsi="Verdana"/>
                <w:b/>
                <w:sz w:val="20"/>
              </w:rPr>
            </w:pPr>
          </w:p>
        </w:tc>
        <w:tc>
          <w:tcPr>
            <w:tcW w:w="1454" w:type="dxa"/>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b/>
                <w:sz w:val="20"/>
              </w:rPr>
            </w:pPr>
          </w:p>
        </w:tc>
      </w:tr>
      <w:tr w:rsidR="00B47FD8" w:rsidRPr="008220F0" w:rsidTr="002503D9">
        <w:trPr>
          <w:trHeight w:val="481"/>
        </w:trPr>
        <w:tc>
          <w:tcPr>
            <w:tcW w:w="141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5"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9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63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302" w:type="dxa"/>
            <w:gridSpan w:val="3"/>
            <w:tcBorders>
              <w:top w:val="single" w:sz="4" w:space="0" w:color="auto"/>
              <w:left w:val="single" w:sz="4" w:space="0" w:color="auto"/>
              <w:bottom w:val="single" w:sz="4" w:space="0" w:color="auto"/>
              <w:right w:val="nil"/>
            </w:tcBorders>
          </w:tcPr>
          <w:p w:rsidR="00B47FD8" w:rsidRPr="00DF5D3C" w:rsidRDefault="00B47FD8" w:rsidP="002503D9">
            <w:pPr>
              <w:rPr>
                <w:rFonts w:ascii="Verdana" w:eastAsia="Calibri" w:hAnsi="Verdana"/>
                <w:sz w:val="20"/>
              </w:rPr>
            </w:pPr>
          </w:p>
        </w:tc>
        <w:tc>
          <w:tcPr>
            <w:tcW w:w="1454"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r>
      <w:tr w:rsidR="00B47FD8" w:rsidRPr="008220F0" w:rsidTr="002503D9">
        <w:trPr>
          <w:trHeight w:val="481"/>
        </w:trPr>
        <w:tc>
          <w:tcPr>
            <w:tcW w:w="141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985"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269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638"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c>
          <w:tcPr>
            <w:tcW w:w="1302" w:type="dxa"/>
            <w:gridSpan w:val="3"/>
            <w:tcBorders>
              <w:top w:val="single" w:sz="4" w:space="0" w:color="auto"/>
              <w:left w:val="single" w:sz="4" w:space="0" w:color="auto"/>
              <w:bottom w:val="single" w:sz="4" w:space="0" w:color="auto"/>
              <w:right w:val="nil"/>
            </w:tcBorders>
          </w:tcPr>
          <w:p w:rsidR="00B47FD8" w:rsidRPr="00DF5D3C" w:rsidRDefault="00B47FD8" w:rsidP="002503D9">
            <w:pPr>
              <w:rPr>
                <w:rFonts w:ascii="Verdana" w:eastAsia="Calibri" w:hAnsi="Verdana"/>
                <w:sz w:val="20"/>
              </w:rPr>
            </w:pPr>
          </w:p>
        </w:tc>
        <w:tc>
          <w:tcPr>
            <w:tcW w:w="1454"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r>
      <w:tr w:rsidR="00B47FD8" w:rsidRPr="008220F0" w:rsidTr="002503D9">
        <w:trPr>
          <w:trHeight w:val="481"/>
        </w:trPr>
        <w:tc>
          <w:tcPr>
            <w:tcW w:w="1418" w:type="dxa"/>
            <w:tcBorders>
              <w:top w:val="single" w:sz="4" w:space="0" w:color="auto"/>
              <w:left w:val="nil"/>
              <w:bottom w:val="nil"/>
              <w:right w:val="nil"/>
            </w:tcBorders>
          </w:tcPr>
          <w:p w:rsidR="00B47FD8" w:rsidRPr="00DF5D3C" w:rsidRDefault="00B47FD8" w:rsidP="002503D9">
            <w:pPr>
              <w:rPr>
                <w:rFonts w:ascii="Verdana" w:eastAsia="Calibri" w:hAnsi="Verdana"/>
                <w:sz w:val="20"/>
              </w:rPr>
            </w:pPr>
          </w:p>
        </w:tc>
        <w:tc>
          <w:tcPr>
            <w:tcW w:w="1985" w:type="dxa"/>
            <w:tcBorders>
              <w:top w:val="single" w:sz="4" w:space="0" w:color="auto"/>
              <w:left w:val="nil"/>
              <w:bottom w:val="nil"/>
              <w:right w:val="nil"/>
            </w:tcBorders>
          </w:tcPr>
          <w:p w:rsidR="00B47FD8" w:rsidRPr="00DF5D3C" w:rsidRDefault="00B47FD8" w:rsidP="002503D9">
            <w:pPr>
              <w:rPr>
                <w:rFonts w:ascii="Verdana" w:eastAsia="Calibri" w:hAnsi="Verdana"/>
                <w:sz w:val="20"/>
              </w:rPr>
            </w:pPr>
          </w:p>
        </w:tc>
        <w:tc>
          <w:tcPr>
            <w:tcW w:w="2693" w:type="dxa"/>
            <w:tcBorders>
              <w:top w:val="single" w:sz="4" w:space="0" w:color="auto"/>
              <w:left w:val="nil"/>
              <w:bottom w:val="nil"/>
              <w:right w:val="single" w:sz="4" w:space="0" w:color="auto"/>
            </w:tcBorders>
          </w:tcPr>
          <w:p w:rsidR="00B47FD8" w:rsidRPr="00DF5D3C" w:rsidRDefault="00B47FD8" w:rsidP="002503D9">
            <w:pPr>
              <w:rPr>
                <w:rFonts w:ascii="Verdana" w:eastAsia="Calibri" w:hAnsi="Verdana"/>
                <w:b/>
                <w:sz w:val="20"/>
              </w:rPr>
            </w:pPr>
          </w:p>
        </w:tc>
        <w:tc>
          <w:tcPr>
            <w:tcW w:w="1638" w:type="dxa"/>
            <w:tcBorders>
              <w:top w:val="single" w:sz="4" w:space="0" w:color="auto"/>
              <w:left w:val="single" w:sz="4" w:space="0" w:color="auto"/>
              <w:bottom w:val="single" w:sz="4" w:space="0" w:color="auto"/>
              <w:right w:val="single" w:sz="4" w:space="0" w:color="auto"/>
            </w:tcBorders>
            <w:hideMark/>
          </w:tcPr>
          <w:p w:rsidR="00B47FD8" w:rsidRPr="00DF5D3C" w:rsidRDefault="00B47FD8" w:rsidP="002503D9">
            <w:pPr>
              <w:rPr>
                <w:rFonts w:ascii="Verdana" w:eastAsia="Calibri" w:hAnsi="Verdana"/>
                <w:sz w:val="20"/>
              </w:rPr>
            </w:pPr>
            <w:r w:rsidRPr="00DF5D3C">
              <w:rPr>
                <w:rFonts w:ascii="Verdana" w:eastAsia="Calibri" w:hAnsi="Verdana"/>
                <w:b/>
                <w:sz w:val="20"/>
              </w:rPr>
              <w:t>TARPINĖ SUMA B2</w:t>
            </w:r>
          </w:p>
        </w:tc>
        <w:tc>
          <w:tcPr>
            <w:tcW w:w="1302" w:type="dxa"/>
            <w:gridSpan w:val="3"/>
            <w:tcBorders>
              <w:top w:val="single" w:sz="4" w:space="0" w:color="auto"/>
              <w:left w:val="single" w:sz="4" w:space="0" w:color="auto"/>
              <w:bottom w:val="single" w:sz="4" w:space="0" w:color="auto"/>
              <w:right w:val="nil"/>
            </w:tcBorders>
          </w:tcPr>
          <w:p w:rsidR="00B47FD8" w:rsidRPr="00DF5D3C" w:rsidRDefault="00B47FD8" w:rsidP="002503D9">
            <w:pPr>
              <w:rPr>
                <w:rFonts w:ascii="Verdana" w:eastAsia="Calibri" w:hAnsi="Verdana"/>
                <w:sz w:val="20"/>
              </w:rPr>
            </w:pPr>
          </w:p>
        </w:tc>
        <w:tc>
          <w:tcPr>
            <w:tcW w:w="1454"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sz w:val="20"/>
              </w:rPr>
            </w:pPr>
          </w:p>
        </w:tc>
      </w:tr>
    </w:tbl>
    <w:p w:rsidR="00B47FD8" w:rsidRPr="00DF5D3C" w:rsidRDefault="00B47FD8" w:rsidP="00B47FD8">
      <w:pPr>
        <w:rPr>
          <w:rFonts w:ascii="Verdana" w:eastAsia="Calibri" w:hAnsi="Verdana"/>
          <w:sz w:val="20"/>
        </w:rPr>
      </w:pPr>
    </w:p>
    <w:p w:rsidR="00B47FD8" w:rsidRPr="00DF5D3C" w:rsidRDefault="00B47FD8" w:rsidP="00B47FD8">
      <w:pPr>
        <w:rPr>
          <w:rFonts w:ascii="Verdana" w:eastAsia="Calibri" w:hAnsi="Verdana"/>
          <w:sz w:val="20"/>
        </w:rPr>
      </w:pPr>
      <w:r w:rsidRPr="00DF5D3C">
        <w:rPr>
          <w:rFonts w:ascii="Verdana" w:eastAsia="Calibri" w:hAnsi="Verdana"/>
          <w:sz w:val="20"/>
        </w:rPr>
        <w:br w:type="page"/>
      </w:r>
    </w:p>
    <w:tbl>
      <w:tblPr>
        <w:tblW w:w="105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2"/>
        <w:gridCol w:w="2552"/>
        <w:gridCol w:w="2850"/>
        <w:gridCol w:w="2536"/>
      </w:tblGrid>
      <w:tr w:rsidR="00B47FD8" w:rsidRPr="008220F0" w:rsidTr="002503D9">
        <w:trPr>
          <w:trHeight w:val="1047"/>
        </w:trPr>
        <w:tc>
          <w:tcPr>
            <w:tcW w:w="10501" w:type="dxa"/>
            <w:gridSpan w:val="4"/>
            <w:tcBorders>
              <w:top w:val="single" w:sz="4" w:space="0" w:color="auto"/>
              <w:left w:val="single" w:sz="4" w:space="0" w:color="auto"/>
              <w:bottom w:val="nil"/>
              <w:right w:val="single" w:sz="4" w:space="0" w:color="auto"/>
            </w:tcBorders>
          </w:tcPr>
          <w:p w:rsidR="00B47FD8" w:rsidRPr="00DF5D3C" w:rsidRDefault="00B47FD8" w:rsidP="002503D9">
            <w:pPr>
              <w:rPr>
                <w:rFonts w:ascii="Verdana" w:eastAsia="Calibri" w:hAnsi="Verdana"/>
                <w:b/>
                <w:sz w:val="20"/>
              </w:rPr>
            </w:pPr>
            <w:r w:rsidRPr="00DF5D3C">
              <w:rPr>
                <w:rFonts w:ascii="Verdana" w:eastAsia="Calibri" w:hAnsi="Verdana"/>
                <w:b/>
                <w:sz w:val="20"/>
              </w:rPr>
              <w:lastRenderedPageBreak/>
              <w:t xml:space="preserve">8. Duomenys apie asmenį, kuriam taikoma pareiga pateikti pranešimą </w:t>
            </w:r>
            <w:r w:rsidRPr="00DF5D3C">
              <w:rPr>
                <w:rFonts w:ascii="Verdana" w:eastAsia="Calibri" w:hAnsi="Verdana"/>
                <w:sz w:val="20"/>
              </w:rPr>
              <w:t>(</w:t>
            </w:r>
            <w:r w:rsidRPr="00DF5D3C">
              <w:rPr>
                <w:rFonts w:ascii="Verdana" w:eastAsia="Calibri" w:hAnsi="Verdana"/>
                <w:i/>
                <w:sz w:val="20"/>
              </w:rPr>
              <w:t>pažymėti reikiamą langelį</w:t>
            </w:r>
            <w:r w:rsidRPr="00DF5D3C">
              <w:rPr>
                <w:rFonts w:ascii="Verdana" w:eastAsia="Calibri" w:hAnsi="Verdana"/>
                <w:sz w:val="20"/>
              </w:rPr>
              <w:t>)</w:t>
            </w:r>
          </w:p>
          <w:p w:rsidR="00B47FD8" w:rsidRPr="00DF5D3C" w:rsidRDefault="00B47FD8" w:rsidP="002503D9">
            <w:pPr>
              <w:rPr>
                <w:rFonts w:ascii="Verdana" w:eastAsia="Calibri" w:hAnsi="Verdana"/>
                <w:b/>
                <w:sz w:val="20"/>
              </w:rPr>
            </w:pPr>
          </w:p>
          <w:p w:rsidR="00B47FD8" w:rsidRPr="00DF5D3C" w:rsidRDefault="00B47FD8" w:rsidP="002503D9">
            <w:pPr>
              <w:rPr>
                <w:rFonts w:ascii="Verdana" w:eastAsia="Calibri" w:hAnsi="Verdana"/>
                <w:b/>
                <w:sz w:val="20"/>
              </w:rPr>
            </w:pPr>
            <w:proofErr w:type="gramStart"/>
            <w:r w:rsidRPr="00DF5D3C">
              <w:rPr>
                <w:rFonts w:ascii="Verdana" w:eastAsia="Calibri" w:hAnsi="Verdana"/>
                <w:b/>
                <w:sz w:val="20"/>
              </w:rPr>
              <w:t>[ ]</w:t>
            </w:r>
            <w:proofErr w:type="gramEnd"/>
            <w:r w:rsidRPr="00DF5D3C">
              <w:rPr>
                <w:rFonts w:ascii="Verdana" w:eastAsia="Calibri" w:hAnsi="Verdana"/>
                <w:sz w:val="20"/>
              </w:rPr>
              <w:t xml:space="preserve"> </w:t>
            </w:r>
            <w:r w:rsidRPr="00DF5D3C">
              <w:rPr>
                <w:rFonts w:ascii="Verdana" w:eastAsia="Calibri" w:hAnsi="Verdana"/>
                <w:b/>
                <w:sz w:val="20"/>
              </w:rPr>
              <w:t>Asmuo, kuriam taikoma pranešimo pareiga, nėra patronuojamas jokio fizinio arba juridinio asmens ir nepatronuoja jokių kitų įmonių, tiesiogiai arba netiesiogiai turinčių emitento balsavimo teisių</w:t>
            </w:r>
            <w:r w:rsidRPr="00DF5D3C">
              <w:rPr>
                <w:rFonts w:ascii="Verdana" w:eastAsia="Calibri" w:hAnsi="Verdana"/>
                <w:sz w:val="20"/>
              </w:rPr>
              <w:t xml:space="preserve"> </w:t>
            </w:r>
            <w:r w:rsidRPr="00DF5D3C">
              <w:rPr>
                <w:rFonts w:ascii="Verdana" w:eastAsia="Calibri" w:hAnsi="Verdana"/>
                <w:b/>
                <w:sz w:val="20"/>
              </w:rPr>
              <w:t xml:space="preserve">paketą </w:t>
            </w:r>
            <w:r w:rsidRPr="00DF5D3C">
              <w:rPr>
                <w:rFonts w:ascii="Verdana" w:eastAsia="Calibri" w:hAnsi="Verdana"/>
                <w:i/>
                <w:sz w:val="20"/>
              </w:rPr>
              <w:t>(jeigu asmuo, kuriam taikoma pranešimo prievolė, yra patronuojamas ir (arba) patronuoja kitą įmonę, žymimas antrasis pasirinkimas)</w:t>
            </w:r>
            <w:r w:rsidRPr="00DF5D3C">
              <w:rPr>
                <w:rFonts w:ascii="Verdana" w:eastAsia="Calibri" w:hAnsi="Verdana"/>
                <w:sz w:val="20"/>
              </w:rPr>
              <w:t xml:space="preserve"> </w:t>
            </w:r>
          </w:p>
          <w:p w:rsidR="00B47FD8" w:rsidRPr="00DF5D3C" w:rsidRDefault="00B47FD8" w:rsidP="002503D9">
            <w:pPr>
              <w:rPr>
                <w:rFonts w:ascii="Verdana" w:eastAsia="Calibri" w:hAnsi="Verdana"/>
                <w:b/>
                <w:sz w:val="20"/>
              </w:rPr>
            </w:pPr>
          </w:p>
          <w:p w:rsidR="00B47FD8" w:rsidRPr="00DF5D3C" w:rsidRDefault="00B47FD8" w:rsidP="002503D9">
            <w:pPr>
              <w:rPr>
                <w:rFonts w:ascii="Verdana" w:eastAsia="Calibri" w:hAnsi="Verdana"/>
                <w:b/>
                <w:sz w:val="20"/>
              </w:rPr>
            </w:pPr>
            <w:proofErr w:type="gramStart"/>
            <w:r w:rsidRPr="00DF5D3C">
              <w:rPr>
                <w:rFonts w:ascii="Verdana" w:eastAsia="Calibri" w:hAnsi="Verdana"/>
                <w:b/>
                <w:sz w:val="20"/>
              </w:rPr>
              <w:t>[ ]</w:t>
            </w:r>
            <w:proofErr w:type="gramEnd"/>
            <w:r w:rsidRPr="00DF5D3C">
              <w:rPr>
                <w:rFonts w:ascii="Verdana" w:eastAsia="Calibri" w:hAnsi="Verdana"/>
                <w:sz w:val="20"/>
              </w:rPr>
              <w:t xml:space="preserve"> </w:t>
            </w:r>
            <w:r w:rsidRPr="00DF5D3C">
              <w:rPr>
                <w:rFonts w:ascii="Verdana" w:eastAsia="Calibri" w:hAnsi="Verdana"/>
                <w:b/>
                <w:sz w:val="20"/>
                <w:u w:val="single"/>
              </w:rPr>
              <w:t>Visa</w:t>
            </w:r>
            <w:r w:rsidRPr="00DF5D3C">
              <w:rPr>
                <w:rFonts w:ascii="Verdana" w:eastAsia="Calibri" w:hAnsi="Verdana"/>
                <w:b/>
                <w:sz w:val="20"/>
              </w:rPr>
              <w:t xml:space="preserve"> grandinė patronuojamųjų įmonių, per kurias valdomos balsavimo teisės ir (arba) finansinės priemonės, pradedant pagrindiniu patronuojančiuoju fiziniu arba juridiniu asmeniu</w:t>
            </w:r>
            <w:r w:rsidRPr="00DF5D3C">
              <w:rPr>
                <w:rFonts w:ascii="Verdana" w:eastAsia="Calibri" w:hAnsi="Verdana"/>
                <w:sz w:val="20"/>
                <w:vertAlign w:val="superscript"/>
              </w:rPr>
              <w:t>8</w:t>
            </w:r>
          </w:p>
        </w:tc>
      </w:tr>
      <w:tr w:rsidR="00B47FD8" w:rsidRPr="008220F0" w:rsidTr="002503D9">
        <w:trPr>
          <w:trHeight w:val="1149"/>
        </w:trPr>
        <w:tc>
          <w:tcPr>
            <w:tcW w:w="2563" w:type="dxa"/>
            <w:tcBorders>
              <w:top w:val="nil"/>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v</w:t>
            </w:r>
            <w:r w:rsidRPr="00DF5D3C">
              <w:rPr>
                <w:rFonts w:ascii="Verdana" w:eastAsia="Calibri" w:hAnsi="Verdana"/>
                <w:b/>
                <w:sz w:val="20"/>
              </w:rPr>
              <w:t>ardas ir pavardė / pavadinimas</w:t>
            </w:r>
            <w:r w:rsidRPr="00DF5D3C">
              <w:rPr>
                <w:rFonts w:ascii="Verdana" w:eastAsia="Calibri" w:hAnsi="Verdana"/>
                <w:sz w:val="20"/>
                <w:vertAlign w:val="superscript"/>
              </w:rPr>
              <w:t>9</w:t>
            </w:r>
            <w:r w:rsidRPr="00DF5D3C">
              <w:rPr>
                <w:rFonts w:ascii="Verdana" w:eastAsia="Calibri" w:hAnsi="Verdana"/>
                <w:sz w:val="20"/>
              </w:rPr>
              <w:t xml:space="preserve"> </w:t>
            </w:r>
          </w:p>
        </w:tc>
        <w:tc>
          <w:tcPr>
            <w:tcW w:w="2552" w:type="dxa"/>
            <w:tcBorders>
              <w:top w:val="nil"/>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b</w:t>
            </w:r>
            <w:r w:rsidRPr="00DF5D3C">
              <w:rPr>
                <w:rFonts w:ascii="Verdana" w:eastAsia="Calibri" w:hAnsi="Verdana"/>
                <w:b/>
                <w:sz w:val="20"/>
              </w:rPr>
              <w:t>alsavimo teisės, %</w:t>
            </w:r>
          </w:p>
          <w:p w:rsidR="00B47FD8" w:rsidRPr="00DF5D3C" w:rsidRDefault="00B47FD8" w:rsidP="002503D9">
            <w:pPr>
              <w:jc w:val="center"/>
              <w:rPr>
                <w:rFonts w:ascii="Verdana" w:eastAsia="Calibri" w:hAnsi="Verdana"/>
                <w:b/>
                <w:sz w:val="20"/>
              </w:rPr>
            </w:pPr>
            <w:r w:rsidRPr="00DF5D3C">
              <w:rPr>
                <w:rFonts w:ascii="Verdana" w:eastAsia="Calibri" w:hAnsi="Verdana"/>
                <w:b/>
                <w:sz w:val="20"/>
              </w:rPr>
              <w:t>(jeigu jos lygios būtinai pranešti ribai arba ją peržengia)</w:t>
            </w:r>
          </w:p>
        </w:tc>
        <w:tc>
          <w:tcPr>
            <w:tcW w:w="2850" w:type="dxa"/>
            <w:tcBorders>
              <w:top w:val="nil"/>
              <w:left w:val="single" w:sz="4" w:space="0" w:color="auto"/>
              <w:bottom w:val="single" w:sz="4" w:space="0" w:color="auto"/>
              <w:right w:val="single" w:sz="4" w:space="0" w:color="auto"/>
            </w:tcBorders>
            <w:vAlign w:val="center"/>
            <w:hideMark/>
          </w:tcPr>
          <w:p w:rsidR="00B47FD8" w:rsidRPr="00DF5D3C" w:rsidRDefault="00B47FD8" w:rsidP="002503D9">
            <w:pPr>
              <w:ind w:right="-93"/>
              <w:jc w:val="center"/>
              <w:rPr>
                <w:rFonts w:ascii="Verdana" w:eastAsia="Calibri" w:hAnsi="Verdana"/>
                <w:b/>
                <w:sz w:val="20"/>
              </w:rPr>
            </w:pPr>
            <w:r>
              <w:rPr>
                <w:rFonts w:ascii="Verdana" w:eastAsia="Calibri" w:hAnsi="Verdana"/>
                <w:b/>
                <w:sz w:val="20"/>
              </w:rPr>
              <w:t>b</w:t>
            </w:r>
            <w:r w:rsidRPr="00DF5D3C">
              <w:rPr>
                <w:rFonts w:ascii="Verdana" w:eastAsia="Calibri" w:hAnsi="Verdana"/>
                <w:b/>
                <w:sz w:val="20"/>
              </w:rPr>
              <w:t>alsavimo teisės per finansines priemones, %</w:t>
            </w:r>
          </w:p>
          <w:p w:rsidR="00B47FD8" w:rsidRPr="00DF5D3C" w:rsidRDefault="00B47FD8" w:rsidP="002503D9">
            <w:pPr>
              <w:ind w:right="-93"/>
              <w:jc w:val="center"/>
              <w:rPr>
                <w:rFonts w:ascii="Verdana" w:eastAsia="Calibri" w:hAnsi="Verdana"/>
                <w:b/>
                <w:sz w:val="20"/>
              </w:rPr>
            </w:pPr>
            <w:r w:rsidRPr="00DF5D3C">
              <w:rPr>
                <w:rFonts w:ascii="Verdana" w:eastAsia="Calibri" w:hAnsi="Verdana"/>
                <w:b/>
                <w:sz w:val="20"/>
              </w:rPr>
              <w:t>(jeigu jos lygios būtinai pranešti ribai arba ją peržengia)</w:t>
            </w:r>
          </w:p>
        </w:tc>
        <w:tc>
          <w:tcPr>
            <w:tcW w:w="2536" w:type="dxa"/>
            <w:tcBorders>
              <w:top w:val="nil"/>
              <w:left w:val="single" w:sz="4" w:space="0" w:color="auto"/>
              <w:bottom w:val="single" w:sz="4" w:space="0" w:color="auto"/>
              <w:right w:val="single" w:sz="4" w:space="0" w:color="auto"/>
            </w:tcBorders>
            <w:vAlign w:val="center"/>
            <w:hideMark/>
          </w:tcPr>
          <w:p w:rsidR="00B47FD8" w:rsidRPr="00DF5D3C" w:rsidRDefault="00B47FD8" w:rsidP="002503D9">
            <w:pPr>
              <w:jc w:val="center"/>
              <w:rPr>
                <w:rFonts w:ascii="Verdana" w:eastAsia="Calibri" w:hAnsi="Verdana"/>
                <w:b/>
                <w:sz w:val="20"/>
              </w:rPr>
            </w:pPr>
            <w:r>
              <w:rPr>
                <w:rFonts w:ascii="Verdana" w:eastAsia="Calibri" w:hAnsi="Verdana"/>
                <w:b/>
                <w:sz w:val="20"/>
              </w:rPr>
              <w:t>i</w:t>
            </w:r>
            <w:r w:rsidRPr="00DF5D3C">
              <w:rPr>
                <w:rFonts w:ascii="Verdana" w:eastAsia="Calibri" w:hAnsi="Verdana"/>
                <w:b/>
                <w:sz w:val="20"/>
              </w:rPr>
              <w:t>š viso abiejų balsavimo teisių, %</w:t>
            </w:r>
          </w:p>
          <w:p w:rsidR="00B47FD8" w:rsidRPr="00DF5D3C" w:rsidRDefault="00B47FD8" w:rsidP="002503D9">
            <w:pPr>
              <w:jc w:val="center"/>
              <w:rPr>
                <w:rFonts w:ascii="Verdana" w:eastAsia="Calibri" w:hAnsi="Verdana"/>
                <w:b/>
                <w:sz w:val="20"/>
              </w:rPr>
            </w:pPr>
            <w:r w:rsidRPr="00DF5D3C">
              <w:rPr>
                <w:rFonts w:ascii="Verdana" w:eastAsia="Calibri" w:hAnsi="Verdana"/>
                <w:b/>
                <w:sz w:val="20"/>
              </w:rPr>
              <w:t xml:space="preserve">(jeigu jos lygios būtinai pranešti ribai arba ją peržengia) </w:t>
            </w:r>
          </w:p>
        </w:tc>
      </w:tr>
      <w:tr w:rsidR="00B47FD8" w:rsidRPr="008220F0" w:rsidTr="002503D9">
        <w:trPr>
          <w:trHeight w:val="440"/>
        </w:trPr>
        <w:tc>
          <w:tcPr>
            <w:tcW w:w="256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552"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850"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536"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r>
      <w:tr w:rsidR="00B47FD8" w:rsidRPr="008220F0" w:rsidTr="002503D9">
        <w:trPr>
          <w:trHeight w:val="440"/>
        </w:trPr>
        <w:tc>
          <w:tcPr>
            <w:tcW w:w="256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552"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850"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536"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r>
      <w:tr w:rsidR="00B47FD8" w:rsidRPr="008220F0" w:rsidTr="002503D9">
        <w:trPr>
          <w:trHeight w:val="440"/>
        </w:trPr>
        <w:tc>
          <w:tcPr>
            <w:tcW w:w="256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552"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850"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536"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r>
      <w:tr w:rsidR="00B47FD8" w:rsidRPr="008220F0" w:rsidTr="002503D9">
        <w:trPr>
          <w:trHeight w:val="440"/>
        </w:trPr>
        <w:tc>
          <w:tcPr>
            <w:tcW w:w="256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552"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850"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536"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r>
      <w:tr w:rsidR="00B47FD8" w:rsidRPr="008220F0" w:rsidTr="002503D9">
        <w:trPr>
          <w:trHeight w:val="440"/>
        </w:trPr>
        <w:tc>
          <w:tcPr>
            <w:tcW w:w="2563"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552"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850"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c>
          <w:tcPr>
            <w:tcW w:w="2536" w:type="dxa"/>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p>
        </w:tc>
      </w:tr>
      <w:tr w:rsidR="00B47FD8" w:rsidRPr="008220F0" w:rsidTr="002503D9">
        <w:trPr>
          <w:trHeight w:val="349"/>
        </w:trPr>
        <w:tc>
          <w:tcPr>
            <w:tcW w:w="10501" w:type="dxa"/>
            <w:gridSpan w:val="4"/>
            <w:tcBorders>
              <w:top w:val="single" w:sz="4" w:space="0" w:color="auto"/>
              <w:left w:val="nil"/>
              <w:bottom w:val="single" w:sz="4" w:space="0" w:color="auto"/>
              <w:right w:val="nil"/>
            </w:tcBorders>
          </w:tcPr>
          <w:p w:rsidR="00B47FD8" w:rsidRPr="00DF5D3C" w:rsidRDefault="00B47FD8" w:rsidP="002503D9">
            <w:pPr>
              <w:tabs>
                <w:tab w:val="left" w:pos="9553"/>
              </w:tabs>
              <w:rPr>
                <w:rFonts w:ascii="Verdana" w:eastAsia="Calibri" w:hAnsi="Verdana"/>
                <w:b/>
                <w:sz w:val="20"/>
              </w:rPr>
            </w:pPr>
          </w:p>
        </w:tc>
      </w:tr>
      <w:tr w:rsidR="00B47FD8" w:rsidRPr="008220F0" w:rsidTr="002503D9">
        <w:trPr>
          <w:trHeight w:val="694"/>
        </w:trPr>
        <w:tc>
          <w:tcPr>
            <w:tcW w:w="10501" w:type="dxa"/>
            <w:gridSpan w:val="4"/>
            <w:tcBorders>
              <w:top w:val="single" w:sz="4" w:space="0" w:color="auto"/>
              <w:left w:val="single" w:sz="4" w:space="0" w:color="auto"/>
              <w:bottom w:val="single" w:sz="4" w:space="0" w:color="auto"/>
              <w:right w:val="single" w:sz="4" w:space="0" w:color="auto"/>
            </w:tcBorders>
            <w:vAlign w:val="center"/>
          </w:tcPr>
          <w:p w:rsidR="00B47FD8" w:rsidRPr="00DF5D3C" w:rsidRDefault="00B47FD8" w:rsidP="002503D9">
            <w:pPr>
              <w:rPr>
                <w:rFonts w:ascii="Verdana" w:eastAsia="Calibri" w:hAnsi="Verdana"/>
                <w:b/>
                <w:sz w:val="20"/>
              </w:rPr>
            </w:pPr>
            <w:r w:rsidRPr="00DF5D3C">
              <w:rPr>
                <w:rFonts w:ascii="Verdana" w:eastAsia="Calibri" w:hAnsi="Verdana"/>
                <w:b/>
                <w:sz w:val="20"/>
              </w:rPr>
              <w:t xml:space="preserve">9. Duomenys, kai balsuoja įgaliotinis </w:t>
            </w:r>
            <w:r w:rsidRPr="00DF5D3C">
              <w:rPr>
                <w:rFonts w:ascii="Verdana" w:eastAsia="Calibri" w:hAnsi="Verdana"/>
                <w:b/>
                <w:i/>
                <w:sz w:val="20"/>
              </w:rPr>
              <w:t xml:space="preserve">[įgaliotinio vardas ir pavardė / pavadinimas] neteks balsavimo teisių </w:t>
            </w:r>
            <w:r w:rsidRPr="00DF5D3C">
              <w:rPr>
                <w:rFonts w:ascii="Verdana" w:eastAsia="Calibri" w:hAnsi="Verdana"/>
                <w:b/>
                <w:i/>
                <w:sz w:val="20"/>
              </w:rPr>
              <w:br/>
              <w:t>[procentas ir skaičius] nuo [data]</w:t>
            </w:r>
          </w:p>
          <w:p w:rsidR="00B47FD8" w:rsidRPr="00DF5D3C" w:rsidRDefault="00B47FD8" w:rsidP="002503D9">
            <w:pPr>
              <w:rPr>
                <w:rFonts w:ascii="Verdana" w:eastAsia="Calibri" w:hAnsi="Verdana"/>
                <w:b/>
                <w:sz w:val="20"/>
              </w:rPr>
            </w:pPr>
          </w:p>
          <w:p w:rsidR="00B47FD8" w:rsidRPr="00DF5D3C" w:rsidRDefault="00B47FD8" w:rsidP="002503D9">
            <w:pPr>
              <w:rPr>
                <w:rFonts w:ascii="Verdana" w:eastAsia="Calibri" w:hAnsi="Verdana"/>
                <w:b/>
                <w:sz w:val="20"/>
              </w:rPr>
            </w:pPr>
          </w:p>
        </w:tc>
      </w:tr>
      <w:tr w:rsidR="00B47FD8" w:rsidRPr="008220F0" w:rsidTr="002503D9">
        <w:trPr>
          <w:trHeight w:val="374"/>
        </w:trPr>
        <w:tc>
          <w:tcPr>
            <w:tcW w:w="10501" w:type="dxa"/>
            <w:gridSpan w:val="4"/>
            <w:tcBorders>
              <w:top w:val="single" w:sz="4" w:space="0" w:color="auto"/>
              <w:left w:val="nil"/>
              <w:bottom w:val="nil"/>
              <w:right w:val="nil"/>
            </w:tcBorders>
            <w:vAlign w:val="center"/>
          </w:tcPr>
          <w:p w:rsidR="00B47FD8" w:rsidRPr="00DF5D3C" w:rsidRDefault="00B47FD8" w:rsidP="002503D9">
            <w:pPr>
              <w:rPr>
                <w:rFonts w:ascii="Verdana" w:eastAsia="Calibri" w:hAnsi="Verdana"/>
                <w:sz w:val="20"/>
              </w:rPr>
            </w:pPr>
          </w:p>
        </w:tc>
      </w:tr>
      <w:tr w:rsidR="00B47FD8" w:rsidRPr="008220F0" w:rsidTr="002503D9">
        <w:trPr>
          <w:trHeight w:val="950"/>
        </w:trPr>
        <w:tc>
          <w:tcPr>
            <w:tcW w:w="10501" w:type="dxa"/>
            <w:gridSpan w:val="4"/>
            <w:tcBorders>
              <w:top w:val="single" w:sz="4" w:space="0" w:color="auto"/>
              <w:left w:val="single" w:sz="4" w:space="0" w:color="auto"/>
              <w:bottom w:val="single" w:sz="4" w:space="0" w:color="auto"/>
              <w:right w:val="single" w:sz="4" w:space="0" w:color="auto"/>
            </w:tcBorders>
          </w:tcPr>
          <w:p w:rsidR="00B47FD8" w:rsidRPr="00DF5D3C" w:rsidRDefault="00B47FD8" w:rsidP="002503D9">
            <w:pPr>
              <w:rPr>
                <w:rFonts w:ascii="Verdana" w:eastAsia="Calibri" w:hAnsi="Verdana"/>
                <w:b/>
                <w:sz w:val="20"/>
              </w:rPr>
            </w:pPr>
            <w:r w:rsidRPr="00DF5D3C">
              <w:rPr>
                <w:rFonts w:ascii="Verdana" w:eastAsia="Calibri" w:hAnsi="Verdana"/>
                <w:b/>
                <w:sz w:val="20"/>
              </w:rPr>
              <w:t>10. Papildoma informacija</w:t>
            </w:r>
          </w:p>
          <w:p w:rsidR="00B47FD8" w:rsidRPr="00DF5D3C" w:rsidRDefault="00B47FD8" w:rsidP="002503D9">
            <w:pPr>
              <w:rPr>
                <w:rFonts w:ascii="Verdana" w:hAnsi="Verdana"/>
                <w:i/>
                <w:sz w:val="20"/>
                <w:lang w:eastAsia="lt-LT" w:bidi="lt-LT"/>
              </w:rPr>
            </w:pPr>
            <w:r w:rsidRPr="00DF5D3C">
              <w:rPr>
                <w:rFonts w:ascii="Verdana" w:hAnsi="Verdana"/>
                <w:i/>
                <w:sz w:val="20"/>
                <w:lang w:eastAsia="lt-LT" w:bidi="lt-LT"/>
              </w:rPr>
              <w:t>(Pavyzdžiui, ankstesnio pranešimo ištaisymas)</w:t>
            </w:r>
          </w:p>
          <w:p w:rsidR="00B47FD8" w:rsidRPr="00DF5D3C" w:rsidRDefault="00B47FD8" w:rsidP="002503D9">
            <w:pPr>
              <w:rPr>
                <w:rFonts w:ascii="Verdana" w:eastAsia="Calibri" w:hAnsi="Verdana"/>
                <w:b/>
                <w:i/>
                <w:sz w:val="20"/>
              </w:rPr>
            </w:pPr>
          </w:p>
          <w:p w:rsidR="00B47FD8" w:rsidRPr="00DF5D3C" w:rsidRDefault="00B47FD8" w:rsidP="002503D9">
            <w:pPr>
              <w:rPr>
                <w:rFonts w:ascii="Verdana" w:eastAsia="Calibri" w:hAnsi="Verdana"/>
                <w:sz w:val="20"/>
              </w:rPr>
            </w:pPr>
          </w:p>
        </w:tc>
      </w:tr>
    </w:tbl>
    <w:p w:rsidR="00B47FD8" w:rsidRPr="00DF5D3C" w:rsidRDefault="00B47FD8" w:rsidP="00B47FD8">
      <w:pPr>
        <w:rPr>
          <w:rFonts w:ascii="Verdana" w:eastAsia="Calibri" w:hAnsi="Verdana"/>
          <w:sz w:val="20"/>
        </w:rPr>
      </w:pPr>
    </w:p>
    <w:p w:rsidR="00B47FD8" w:rsidRPr="001F13B0" w:rsidRDefault="00B47FD8" w:rsidP="00B47FD8">
      <w:pPr>
        <w:rPr>
          <w:rFonts w:ascii="Verdana" w:eastAsia="Calibri" w:hAnsi="Verdana"/>
          <w:sz w:val="20"/>
        </w:rPr>
      </w:pPr>
      <w:r w:rsidRPr="001F13B0">
        <w:rPr>
          <w:rFonts w:ascii="Verdana" w:eastAsia="Calibri" w:hAnsi="Verdana"/>
          <w:sz w:val="20"/>
        </w:rPr>
        <w:t xml:space="preserve">Užpildyta [vieta] [data] [informuojančio asmens duomenys (fizinio asmens arba juridinio asmens vadovo vardas ir pavardė, parašas)]. </w:t>
      </w:r>
    </w:p>
    <w:p w:rsidR="00B47FD8" w:rsidRPr="001F13B0" w:rsidRDefault="00B47FD8" w:rsidP="00B47FD8">
      <w:pPr>
        <w:tabs>
          <w:tab w:val="left" w:pos="3224"/>
          <w:tab w:val="center" w:pos="4763"/>
        </w:tabs>
        <w:rPr>
          <w:rFonts w:ascii="Verdana" w:eastAsia="Calibri" w:hAnsi="Verdana"/>
          <w:sz w:val="20"/>
        </w:rPr>
      </w:pPr>
      <w:r>
        <w:rPr>
          <w:rFonts w:ascii="Verdana" w:eastAsia="Calibri" w:hAnsi="Verdana"/>
          <w:sz w:val="20"/>
        </w:rPr>
        <w:tab/>
      </w:r>
      <w:r>
        <w:rPr>
          <w:rFonts w:ascii="Verdana" w:eastAsia="Calibri" w:hAnsi="Verdana"/>
          <w:sz w:val="20"/>
        </w:rPr>
        <w:tab/>
      </w:r>
      <w:r w:rsidRPr="001F13B0">
        <w:rPr>
          <w:rFonts w:ascii="Verdana" w:eastAsia="Calibri" w:hAnsi="Verdana"/>
          <w:sz w:val="20"/>
        </w:rPr>
        <w:t>_________________</w:t>
      </w:r>
    </w:p>
    <w:p w:rsidR="00B47FD8" w:rsidRPr="00DF5D3C" w:rsidRDefault="00B47FD8" w:rsidP="00B47FD8">
      <w:pPr>
        <w:rPr>
          <w:rFonts w:ascii="Verdana" w:eastAsia="Calibri" w:hAnsi="Verdana"/>
          <w:sz w:val="20"/>
        </w:rPr>
      </w:pPr>
      <w:r w:rsidRPr="00DF5D3C">
        <w:rPr>
          <w:rFonts w:ascii="Verdana" w:eastAsia="Calibri" w:hAnsi="Verdana"/>
          <w:sz w:val="20"/>
        </w:rPr>
        <w:br w:type="page"/>
      </w:r>
    </w:p>
    <w:p w:rsidR="00B47FD8" w:rsidRPr="00DF5D3C" w:rsidRDefault="00B47FD8" w:rsidP="00B47FD8">
      <w:pPr>
        <w:rPr>
          <w:rFonts w:ascii="Verdana" w:eastAsia="Calibri" w:hAnsi="Verdana"/>
          <w:sz w:val="20"/>
        </w:rPr>
      </w:pPr>
    </w:p>
    <w:p w:rsidR="00B47FD8" w:rsidRPr="001F13B0" w:rsidRDefault="00B47FD8" w:rsidP="00B47FD8">
      <w:pPr>
        <w:ind w:left="-709" w:firstLine="53"/>
        <w:rPr>
          <w:rFonts w:ascii="Verdana" w:hAnsi="Verdana"/>
          <w:sz w:val="20"/>
          <w:lang w:eastAsia="lt-LT" w:bidi="lt-LT"/>
        </w:rPr>
      </w:pPr>
      <w:r>
        <w:rPr>
          <w:rFonts w:ascii="Verdana" w:hAnsi="Verdana"/>
          <w:sz w:val="20"/>
          <w:lang w:eastAsia="lt-LT" w:bidi="lt-LT"/>
        </w:rPr>
        <w:t>¹</w:t>
      </w:r>
      <w:r w:rsidRPr="001F13B0">
        <w:rPr>
          <w:rFonts w:ascii="Verdana" w:hAnsi="Verdana"/>
          <w:sz w:val="20"/>
          <w:lang w:eastAsia="lt-LT" w:bidi="lt-LT"/>
        </w:rPr>
        <w:t xml:space="preserve">Įstatymo 16 straipsnio 1 dalies 3–9 punktuose nurodytais atvejais turėtų būti pateikiama informacija apie šiuos asmenis: </w:t>
      </w:r>
    </w:p>
    <w:p w:rsidR="00B47FD8" w:rsidRPr="001F13B0" w:rsidRDefault="00B47FD8" w:rsidP="00B47FD8">
      <w:pPr>
        <w:ind w:left="-709"/>
        <w:jc w:val="both"/>
        <w:rPr>
          <w:rFonts w:ascii="Verdana" w:hAnsi="Verdana"/>
          <w:sz w:val="20"/>
          <w:lang w:eastAsia="lt-LT" w:bidi="lt-LT"/>
        </w:rPr>
      </w:pPr>
      <w:r w:rsidRPr="001F13B0">
        <w:rPr>
          <w:rFonts w:ascii="Verdana" w:hAnsi="Verdana"/>
          <w:sz w:val="20"/>
          <w:lang w:eastAsia="lt-LT" w:bidi="lt-LT"/>
        </w:rPr>
        <w:t>– Įstatymo 16 straipsnio 1 dalies 3 punkte nustatytu atveju – fizinis arba juridinis asmuo, įgyjantis balsavimo teises ir turintis teisę jomis naudotis pagal sutartį;</w:t>
      </w:r>
    </w:p>
    <w:p w:rsidR="00B47FD8" w:rsidRPr="001F13B0" w:rsidRDefault="00B47FD8" w:rsidP="00B47FD8">
      <w:pPr>
        <w:ind w:left="-709"/>
        <w:jc w:val="both"/>
        <w:rPr>
          <w:rFonts w:ascii="Verdana" w:hAnsi="Verdana"/>
          <w:sz w:val="20"/>
          <w:lang w:eastAsia="lt-LT" w:bidi="lt-LT"/>
        </w:rPr>
      </w:pPr>
      <w:r w:rsidRPr="001F13B0">
        <w:rPr>
          <w:rFonts w:ascii="Verdana" w:hAnsi="Verdana"/>
          <w:sz w:val="20"/>
          <w:lang w:eastAsia="lt-LT" w:bidi="lt-LT"/>
        </w:rPr>
        <w:t>– Įstatymo 16 straipsnio 1 dalies 4 punkte nustatytu atveju – fizinis arba juridinis asmuo, kuriam buvo įkeistos akcijos, su sąlyga, kad tas fizinis arba juridinis asmuo kontroliuoja balsavimo teises ir pareiškė savo ketinimus pasinaudoti jomis, taip pat fizinis arba juridinis asmuo, kuris jas įkeitė šiomis sąlygomis;</w:t>
      </w:r>
    </w:p>
    <w:p w:rsidR="00B47FD8" w:rsidRPr="001F13B0" w:rsidRDefault="00B47FD8" w:rsidP="00B47FD8">
      <w:pPr>
        <w:ind w:left="-709"/>
        <w:jc w:val="both"/>
        <w:rPr>
          <w:rFonts w:ascii="Verdana" w:hAnsi="Verdana"/>
          <w:sz w:val="20"/>
          <w:lang w:eastAsia="lt-LT" w:bidi="lt-LT"/>
        </w:rPr>
      </w:pPr>
      <w:r w:rsidRPr="001F13B0">
        <w:rPr>
          <w:rFonts w:ascii="Verdana" w:hAnsi="Verdana"/>
          <w:sz w:val="20"/>
          <w:lang w:eastAsia="lt-LT" w:bidi="lt-LT"/>
        </w:rPr>
        <w:t>– Įstatymo 16 straipsnio 1 dalies 5 punkte nustatytu atveju – fizinis arba juridinis asmuo, kuris naudojasi akcijomis kaip uzufruktorius, su sąlyga, kad tas fizinis arba juridinis asmuo turi teisę naudotis šių akcijų suteikiamomis balsavimo teisėmis, ir fizinis arba juridinis asmuo, kuris, naudodamasis akcijomis kaip uzufruktorius, balsavimo teisių netenka;</w:t>
      </w:r>
    </w:p>
    <w:p w:rsidR="00B47FD8" w:rsidRPr="001F13B0" w:rsidRDefault="00B47FD8" w:rsidP="00B47FD8">
      <w:pPr>
        <w:ind w:left="-709"/>
        <w:jc w:val="both"/>
        <w:rPr>
          <w:rFonts w:ascii="Verdana" w:hAnsi="Verdana"/>
          <w:sz w:val="20"/>
          <w:lang w:eastAsia="lt-LT" w:bidi="lt-LT"/>
        </w:rPr>
      </w:pPr>
      <w:r w:rsidRPr="001F13B0">
        <w:rPr>
          <w:rFonts w:ascii="Verdana" w:hAnsi="Verdana"/>
          <w:sz w:val="20"/>
          <w:lang w:eastAsia="lt-LT" w:bidi="lt-LT"/>
        </w:rPr>
        <w:t xml:space="preserve">– Įstatymo 16 straipsnio 1 dalies 6 punkte nustatytu atveju – kontroliuojantysis fizinis arba juridinis asmuo ir kontroliuojamoji įmonė, jei jai taikoma pareiga pranešti apie balsavimo teisių įgijimą ar netekimą pagal Įstatymo 15 straipsnį, 16 straipsnio 1 dalies 2–5 punktus arba kelis iš šių atvejų; </w:t>
      </w:r>
    </w:p>
    <w:p w:rsidR="00B47FD8" w:rsidRPr="001F13B0" w:rsidRDefault="00B47FD8" w:rsidP="00B47FD8">
      <w:pPr>
        <w:ind w:left="-709"/>
        <w:jc w:val="both"/>
        <w:rPr>
          <w:rFonts w:ascii="Verdana" w:hAnsi="Verdana"/>
          <w:sz w:val="20"/>
          <w:lang w:eastAsia="lt-LT" w:bidi="lt-LT"/>
        </w:rPr>
      </w:pPr>
      <w:r w:rsidRPr="001F13B0">
        <w:rPr>
          <w:rFonts w:ascii="Verdana" w:hAnsi="Verdana"/>
          <w:sz w:val="20"/>
          <w:lang w:eastAsia="lt-LT" w:bidi="lt-LT"/>
        </w:rPr>
        <w:t xml:space="preserve">– Įstatymo 16 straipsnio 1 dalies 7 punkte nustatytu atveju – asmuo, kuriam akcijos perduotos patikėjimo teise, jeigu jis gali naudotis tokių akcijų suteikiamomis balsavimo teisėmis savo nuožiūra, ir asmuo, perdavęs akcijas patikėjimo teise su teise naudotis jų suteikiamomis balsavimo teisėmis; </w:t>
      </w:r>
    </w:p>
    <w:p w:rsidR="00B47FD8" w:rsidRPr="001F13B0" w:rsidRDefault="00B47FD8" w:rsidP="00B47FD8">
      <w:pPr>
        <w:ind w:left="-709"/>
        <w:jc w:val="both"/>
        <w:rPr>
          <w:rFonts w:ascii="Verdana" w:hAnsi="Verdana"/>
          <w:sz w:val="20"/>
          <w:lang w:eastAsia="lt-LT" w:bidi="lt-LT"/>
        </w:rPr>
      </w:pPr>
      <w:r w:rsidRPr="001F13B0">
        <w:rPr>
          <w:rFonts w:ascii="Verdana" w:hAnsi="Verdana"/>
          <w:sz w:val="20"/>
          <w:lang w:eastAsia="lt-LT" w:bidi="lt-LT"/>
        </w:rPr>
        <w:t>– Įstatymo 16 straipsnio 1 dalies 8 punkte nustatytu atveju – fizinis arba juridinis asmuo, kontroliuojantis balsavimo teises;</w:t>
      </w:r>
    </w:p>
    <w:p w:rsidR="00B47FD8" w:rsidRPr="001F13B0" w:rsidRDefault="00B47FD8" w:rsidP="00B47FD8">
      <w:pPr>
        <w:ind w:left="-709"/>
        <w:jc w:val="both"/>
        <w:rPr>
          <w:rFonts w:ascii="Verdana" w:hAnsi="Verdana"/>
          <w:sz w:val="20"/>
          <w:lang w:eastAsia="lt-LT" w:bidi="lt-LT"/>
        </w:rPr>
      </w:pPr>
      <w:r w:rsidRPr="001F13B0">
        <w:rPr>
          <w:rFonts w:ascii="Verdana" w:hAnsi="Verdana"/>
          <w:sz w:val="20"/>
          <w:lang w:eastAsia="lt-LT" w:bidi="lt-LT"/>
        </w:rPr>
        <w:t>– Įstatymo 16 straipsnio 1 dalies 9 punkte nustatytu atveju – įgaliotas asmuo, jeigu jis gali naudotis balsavimo teisėmis savo nuožiūra, ir akcininkas, kuris suteikęs įgaliotiniui teisę naudotis balsavimo teisėmis savo nuožiūra (pvz., valdymo įmonės).</w:t>
      </w:r>
    </w:p>
    <w:p w:rsidR="00B47FD8" w:rsidRPr="00DF5D3C" w:rsidRDefault="00B47FD8" w:rsidP="00B47FD8">
      <w:pPr>
        <w:ind w:left="-709"/>
        <w:jc w:val="both"/>
        <w:rPr>
          <w:rFonts w:ascii="Verdana" w:hAnsi="Verdana"/>
          <w:sz w:val="20"/>
          <w:lang w:eastAsia="lt-LT" w:bidi="lt-LT"/>
        </w:rPr>
      </w:pPr>
      <w:r w:rsidRPr="001F13B0">
        <w:rPr>
          <w:rFonts w:ascii="Verdana" w:hAnsi="Verdana"/>
          <w:sz w:val="20"/>
          <w:vertAlign w:val="superscript"/>
          <w:lang w:eastAsia="lt-LT" w:bidi="lt-LT"/>
        </w:rPr>
        <w:t>2</w:t>
      </w:r>
      <w:r w:rsidRPr="001F13B0">
        <w:rPr>
          <w:rFonts w:ascii="Verdana" w:hAnsi="Verdana"/>
          <w:sz w:val="20"/>
          <w:lang w:eastAsia="lt-LT" w:bidi="lt-LT"/>
        </w:rPr>
        <w:t xml:space="preserve"> Bendrą emitento balsavimo teisių skaičių sudaro visos emitento išleistų akcijų suteikiamos balsavimo teisės, įskaitant akcijas žyminčius depozitoriumo pakvitavimus, kuriems suteiktos balsavimo teisės, net jeigu naudojimasis emitento akcijų suteikiamomis balsavimo teisėmis </w:t>
      </w:r>
      <w:r w:rsidRPr="00DF5D3C">
        <w:rPr>
          <w:rFonts w:ascii="Verdana" w:hAnsi="Verdana"/>
          <w:sz w:val="20"/>
          <w:lang w:eastAsia="lt-LT" w:bidi="lt-LT"/>
        </w:rPr>
        <w:t>laikinai sustabdytas.</w:t>
      </w:r>
    </w:p>
    <w:p w:rsidR="00B47FD8" w:rsidRPr="001F13B0" w:rsidRDefault="00B47FD8" w:rsidP="00B47FD8">
      <w:pPr>
        <w:ind w:left="-709"/>
        <w:jc w:val="both"/>
        <w:rPr>
          <w:rFonts w:ascii="Verdana" w:eastAsia="Calibri" w:hAnsi="Verdana"/>
          <w:sz w:val="20"/>
        </w:rPr>
      </w:pPr>
      <w:r w:rsidRPr="001F13B0">
        <w:rPr>
          <w:rFonts w:ascii="Verdana" w:eastAsia="Calibri" w:hAnsi="Verdana"/>
          <w:sz w:val="20"/>
          <w:vertAlign w:val="superscript"/>
        </w:rPr>
        <w:t>3</w:t>
      </w:r>
      <w:r w:rsidRPr="001F13B0">
        <w:rPr>
          <w:rFonts w:ascii="Verdana" w:eastAsia="Calibri" w:hAnsi="Verdana"/>
          <w:sz w:val="20"/>
        </w:rPr>
        <w:t xml:space="preserve"> Jeigu balsavimo teisių paketas nesiekia Įstatymo 15 straipsnio 1 dalyje nustatytos minimalios ribos, nurodomas turimų finansinių priemonių ir jų suteikiamų balsavimo teisų skaičius deklaruojamos ribos peržengimo dieną.</w:t>
      </w:r>
    </w:p>
    <w:p w:rsidR="00B47FD8" w:rsidRPr="001F13B0" w:rsidRDefault="00B47FD8" w:rsidP="00B47FD8">
      <w:pPr>
        <w:ind w:left="-709"/>
        <w:jc w:val="both"/>
        <w:rPr>
          <w:rFonts w:ascii="Verdana" w:eastAsia="Calibri" w:hAnsi="Verdana"/>
          <w:sz w:val="20"/>
        </w:rPr>
      </w:pPr>
      <w:r w:rsidRPr="001F13B0">
        <w:rPr>
          <w:rFonts w:ascii="Verdana" w:eastAsia="Calibri" w:hAnsi="Verdana"/>
          <w:sz w:val="20"/>
          <w:vertAlign w:val="superscript"/>
        </w:rPr>
        <w:t>4</w:t>
      </w:r>
      <w:r w:rsidRPr="001F13B0">
        <w:rPr>
          <w:rFonts w:ascii="Verdana" w:eastAsia="Calibri" w:hAnsi="Verdana"/>
          <w:sz w:val="20"/>
        </w:rPr>
        <w:t xml:space="preserve"> Pildoma tik tuo atveju, jeigu akcijų paketą sudaro tiesiogiai ir netiesiogiai turimos balsavimo teisės. Sąvoka „tiesiogiai turimi balsai“ turi būti suprantama kaip asmens nuosavybės teise turimų akcijų suteikiami balsai. Sąvoka „netiesiogiai turimi balsai“ turi būti suprantama kaip asmens turimi balsai remiantis vienu ar keliais Įstatymo 16 straipsnio 1 dalies 2–10 punktuose nurodytais pagrindais.   </w:t>
      </w:r>
    </w:p>
    <w:p w:rsidR="00B47FD8" w:rsidRPr="001F13B0" w:rsidRDefault="00B47FD8" w:rsidP="00B47FD8">
      <w:pPr>
        <w:ind w:left="-709"/>
        <w:rPr>
          <w:rFonts w:ascii="Verdana" w:hAnsi="Verdana"/>
          <w:sz w:val="20"/>
          <w:lang w:eastAsia="lt-LT" w:bidi="lt-LT"/>
        </w:rPr>
      </w:pPr>
      <w:r w:rsidRPr="001F13B0">
        <w:rPr>
          <w:rFonts w:ascii="Verdana" w:hAnsi="Verdana"/>
          <w:sz w:val="20"/>
          <w:vertAlign w:val="superscript"/>
          <w:lang w:eastAsia="lt-LT" w:bidi="lt-LT"/>
        </w:rPr>
        <w:t>5</w:t>
      </w:r>
      <w:r w:rsidRPr="001F13B0">
        <w:rPr>
          <w:rFonts w:ascii="Verdana" w:hAnsi="Verdana"/>
          <w:sz w:val="20"/>
          <w:lang w:eastAsia="lt-LT" w:bidi="lt-LT"/>
        </w:rPr>
        <w:t xml:space="preserve"> Finansinės priemonės išpirkimo termino/galiojimo pabaigos data, t. y. data, kai baigia galioti teisė įgyti akcijas.</w:t>
      </w:r>
    </w:p>
    <w:p w:rsidR="00B47FD8" w:rsidRPr="001F13B0" w:rsidRDefault="00B47FD8" w:rsidP="00B47FD8">
      <w:pPr>
        <w:ind w:left="-709"/>
        <w:rPr>
          <w:rFonts w:ascii="Verdana" w:hAnsi="Verdana"/>
          <w:sz w:val="20"/>
          <w:lang w:eastAsia="lt-LT" w:bidi="lt-LT"/>
        </w:rPr>
      </w:pPr>
      <w:r w:rsidRPr="001F13B0">
        <w:rPr>
          <w:rFonts w:ascii="Verdana" w:hAnsi="Verdana"/>
          <w:sz w:val="20"/>
          <w:vertAlign w:val="superscript"/>
          <w:lang w:eastAsia="lt-LT" w:bidi="lt-LT"/>
        </w:rPr>
        <w:t>6</w:t>
      </w:r>
      <w:r w:rsidRPr="001F13B0">
        <w:rPr>
          <w:rFonts w:ascii="Verdana" w:hAnsi="Verdana"/>
          <w:sz w:val="20"/>
          <w:lang w:eastAsia="lt-LT" w:bidi="lt-LT"/>
        </w:rPr>
        <w:t xml:space="preserve"> Pildoma tuo atveju, jeigu finansinė priemonė turi tokį laikotarpį (pvz., kas 3 mėnesius, pradedant nuo [data]).</w:t>
      </w:r>
    </w:p>
    <w:p w:rsidR="00B47FD8" w:rsidRPr="001F13B0" w:rsidRDefault="00B47FD8" w:rsidP="00B47FD8">
      <w:pPr>
        <w:ind w:left="-709"/>
        <w:jc w:val="both"/>
        <w:rPr>
          <w:rFonts w:ascii="Verdana" w:hAnsi="Verdana"/>
          <w:sz w:val="20"/>
          <w:lang w:eastAsia="lt-LT" w:bidi="lt-LT"/>
        </w:rPr>
      </w:pPr>
      <w:r w:rsidRPr="001F13B0">
        <w:rPr>
          <w:rFonts w:ascii="Verdana" w:hAnsi="Verdana"/>
          <w:sz w:val="20"/>
          <w:vertAlign w:val="superscript"/>
          <w:lang w:eastAsia="lt-LT" w:bidi="lt-LT"/>
        </w:rPr>
        <w:t>7</w:t>
      </w:r>
      <w:r w:rsidRPr="001F13B0">
        <w:rPr>
          <w:rFonts w:ascii="Verdana" w:hAnsi="Verdana"/>
          <w:sz w:val="20"/>
          <w:lang w:eastAsia="lt-LT" w:bidi="lt-LT"/>
        </w:rPr>
        <w:t xml:space="preserve"> Jeigu už priemones atsiskaityta pinigais, balsavimo teisių skaičius ir procentas turi būti pateikiamas apskaičiuotas atsižvelgiant į visą santykinį akcijų, kuriomis pagrįsta finansinė priemonė, kiekį pritaikius delta koeficientą (Taisyklių 49 punktas).</w:t>
      </w:r>
    </w:p>
    <w:p w:rsidR="00B47FD8" w:rsidRPr="001F13B0" w:rsidRDefault="00B47FD8" w:rsidP="00B47FD8">
      <w:pPr>
        <w:ind w:left="-709"/>
        <w:jc w:val="both"/>
        <w:rPr>
          <w:rFonts w:ascii="Verdana" w:hAnsi="Verdana"/>
          <w:sz w:val="20"/>
          <w:lang w:eastAsia="lt-LT" w:bidi="lt-LT"/>
        </w:rPr>
      </w:pPr>
      <w:r w:rsidRPr="001F13B0">
        <w:rPr>
          <w:rFonts w:ascii="Verdana" w:hAnsi="Verdana"/>
          <w:sz w:val="20"/>
          <w:vertAlign w:val="superscript"/>
          <w:lang w:eastAsia="lt-LT" w:bidi="lt-LT"/>
        </w:rPr>
        <w:t>8</w:t>
      </w:r>
      <w:r w:rsidRPr="001F13B0">
        <w:rPr>
          <w:rFonts w:ascii="Verdana" w:hAnsi="Verdana"/>
          <w:sz w:val="20"/>
          <w:lang w:eastAsia="lt-LT" w:bidi="lt-LT"/>
        </w:rPr>
        <w:t xml:space="preserve"> Visa patronuojamųjų įmonių grandinė, pradedant nuo pagrindinio patronuojančiojo fizinio asmens arba juridinio asmens, turi būti nurodyta ir tais atvejais, kai riba peržengiama tik patronuojamųjų įmonių lygiu, o patronuojamoji įmonė informuoja apie pranešimo pateikimą. Daugybinių grandinių, per kurias naudojamasi balsavimo teisėmis ir (arba) finansinėmis priemonėmis, atveju, turi būti pranešta apie visas tokias grandines, paliekant laisvą eilutę tarp skirtingų grandinių (pvz., A, B, C, laisva eilutė, A, B, D, laisva eilutė, A, E, F ir t. t.).</w:t>
      </w:r>
    </w:p>
    <w:p w:rsidR="00B47FD8" w:rsidRPr="001F13B0" w:rsidRDefault="00B47FD8" w:rsidP="00B47FD8">
      <w:pPr>
        <w:spacing w:line="276" w:lineRule="auto"/>
        <w:ind w:left="-709"/>
        <w:jc w:val="both"/>
        <w:rPr>
          <w:rFonts w:ascii="Verdana" w:eastAsia="Calibri" w:hAnsi="Verdana"/>
          <w:sz w:val="20"/>
        </w:rPr>
      </w:pPr>
      <w:r w:rsidRPr="001F13B0">
        <w:rPr>
          <w:rFonts w:ascii="Verdana" w:eastAsia="Calibri" w:hAnsi="Verdana"/>
          <w:sz w:val="20"/>
          <w:vertAlign w:val="superscript"/>
        </w:rPr>
        <w:t>9</w:t>
      </w:r>
      <w:r w:rsidRPr="001F13B0">
        <w:rPr>
          <w:rFonts w:ascii="Verdana" w:eastAsia="Calibri" w:hAnsi="Verdana"/>
          <w:sz w:val="20"/>
        </w:rPr>
        <w:t xml:space="preserve"> Patronuojamųjų įmonių, per kurias naudojamasi balsavimo teisėmis ir (arba) finansinėmis priemonėmis, pavadinimai turi būti nurodomi neatsižvelgiant į tai, ar pačios patronuojamosios įmonės pasiekia ar peržengia žemiausią nustatytą ribą. </w:t>
      </w:r>
    </w:p>
    <w:p w:rsidR="00B47FD8" w:rsidRPr="00DF5D3C" w:rsidRDefault="00B47FD8" w:rsidP="00B47FD8">
      <w:pPr>
        <w:spacing w:line="276" w:lineRule="auto"/>
        <w:ind w:left="-709"/>
        <w:jc w:val="both"/>
        <w:rPr>
          <w:rFonts w:ascii="Verdana" w:eastAsia="Calibri" w:hAnsi="Verdana"/>
          <w:sz w:val="20"/>
        </w:rPr>
      </w:pPr>
    </w:p>
    <w:p w:rsidR="00B47FD8" w:rsidRPr="00DF5D3C" w:rsidRDefault="00B47FD8" w:rsidP="00B47FD8">
      <w:pPr>
        <w:spacing w:line="276" w:lineRule="auto"/>
        <w:ind w:left="-709"/>
        <w:jc w:val="both"/>
        <w:rPr>
          <w:rFonts w:ascii="Verdana" w:eastAsia="Calibri" w:hAnsi="Verdana"/>
          <w:sz w:val="20"/>
        </w:rPr>
      </w:pPr>
    </w:p>
    <w:p w:rsidR="00B47FD8" w:rsidRPr="00DF5D3C" w:rsidRDefault="00B47FD8" w:rsidP="00B47FD8">
      <w:pPr>
        <w:rPr>
          <w:rFonts w:ascii="Verdana" w:hAnsi="Verdana"/>
          <w:sz w:val="20"/>
        </w:rPr>
      </w:pPr>
    </w:p>
    <w:p w:rsidR="007874A4" w:rsidRPr="00B47FD8" w:rsidRDefault="007874A4" w:rsidP="00B47FD8">
      <w:bookmarkStart w:id="0" w:name="_GoBack"/>
      <w:bookmarkEnd w:id="0"/>
    </w:p>
    <w:sectPr w:rsidR="007874A4" w:rsidRPr="00B47FD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BB2"/>
    <w:rsid w:val="00225CBE"/>
    <w:rsid w:val="00435BB2"/>
    <w:rsid w:val="00620182"/>
    <w:rsid w:val="007874A4"/>
    <w:rsid w:val="00B47F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FD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FD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5407</Words>
  <Characters>3083</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Aurelija Gasiūnienė</dc:creator>
  <cp:lastModifiedBy>Aurelija Gasiūnienė</cp:lastModifiedBy>
  <cp:revision>2</cp:revision>
  <dcterms:created xsi:type="dcterms:W3CDTF">2020-01-22T07:20:00Z</dcterms:created>
  <dcterms:modified xsi:type="dcterms:W3CDTF">2020-01-22T07:20:00Z</dcterms:modified>
</cp:coreProperties>
</file>