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F75B99" w14:textId="77777777" w:rsidR="0051476D" w:rsidRDefault="009B305A" w:rsidP="0051476D">
      <w:pPr>
        <w:pStyle w:val="BodyTextIndent"/>
        <w:ind w:left="5245" w:firstLine="0"/>
        <w:rPr>
          <w:sz w:val="24"/>
        </w:rPr>
      </w:pPr>
      <w:bookmarkStart w:id="0" w:name="_GoBack"/>
      <w:bookmarkEnd w:id="0"/>
      <w:r>
        <w:rPr>
          <w:sz w:val="24"/>
        </w:rPr>
        <w:t>Annex</w:t>
      </w:r>
    </w:p>
    <w:p w14:paraId="60BED0D2" w14:textId="7A81B274" w:rsidR="00B93D91" w:rsidRPr="00A24362" w:rsidRDefault="00B64886" w:rsidP="0051476D">
      <w:pPr>
        <w:pStyle w:val="BodyTextIndent"/>
        <w:ind w:left="5245" w:firstLine="0"/>
        <w:rPr>
          <w:sz w:val="24"/>
        </w:rPr>
      </w:pPr>
      <w:r w:rsidRPr="00A24362">
        <w:rPr>
          <w:sz w:val="24"/>
        </w:rPr>
        <w:t xml:space="preserve">to </w:t>
      </w:r>
      <w:r w:rsidR="0098778F">
        <w:rPr>
          <w:sz w:val="24"/>
        </w:rPr>
        <w:t xml:space="preserve">the </w:t>
      </w:r>
      <w:r w:rsidR="009B305A">
        <w:rPr>
          <w:sz w:val="24"/>
        </w:rPr>
        <w:t>R</w:t>
      </w:r>
      <w:r w:rsidR="0098778F">
        <w:rPr>
          <w:sz w:val="24"/>
        </w:rPr>
        <w:t xml:space="preserve">egulatory </w:t>
      </w:r>
      <w:r w:rsidR="009B305A">
        <w:rPr>
          <w:sz w:val="24"/>
        </w:rPr>
        <w:t>S</w:t>
      </w:r>
      <w:r w:rsidR="0098778F">
        <w:rPr>
          <w:sz w:val="24"/>
        </w:rPr>
        <w:t xml:space="preserve">andbox </w:t>
      </w:r>
      <w:r w:rsidR="008840FA">
        <w:rPr>
          <w:sz w:val="24"/>
        </w:rPr>
        <w:t xml:space="preserve">Framework </w:t>
      </w:r>
      <w:r w:rsidR="009B305A">
        <w:rPr>
          <w:sz w:val="24"/>
        </w:rPr>
        <w:t>of</w:t>
      </w:r>
      <w:r w:rsidR="0098778F">
        <w:rPr>
          <w:sz w:val="24"/>
        </w:rPr>
        <w:t xml:space="preserve"> </w:t>
      </w:r>
      <w:r w:rsidRPr="00A24362">
        <w:rPr>
          <w:sz w:val="24"/>
        </w:rPr>
        <w:t>the Bank of Lithuania</w:t>
      </w:r>
    </w:p>
    <w:p w14:paraId="135DE56E" w14:textId="77777777" w:rsidR="00B93D91" w:rsidRPr="00A24362" w:rsidRDefault="00B93D91" w:rsidP="00A24362">
      <w:pPr>
        <w:pStyle w:val="BodyTextIndent"/>
        <w:ind w:firstLine="0"/>
        <w:rPr>
          <w:sz w:val="24"/>
        </w:rPr>
      </w:pPr>
    </w:p>
    <w:p w14:paraId="143757F9" w14:textId="09C707C9" w:rsidR="001143C0" w:rsidRPr="00A24362" w:rsidRDefault="001143C0" w:rsidP="0066324C">
      <w:pPr>
        <w:jc w:val="center"/>
      </w:pPr>
      <w:r w:rsidRPr="00A24362">
        <w:t>(</w:t>
      </w:r>
      <w:r w:rsidR="005F5514">
        <w:t>e</w:t>
      </w:r>
      <w:r w:rsidR="009F2CAE">
        <w:t xml:space="preserve">xample of </w:t>
      </w:r>
      <w:r w:rsidR="00F11A06">
        <w:t>a</w:t>
      </w:r>
      <w:r w:rsidR="00105564">
        <w:t>pplication</w:t>
      </w:r>
      <w:r w:rsidR="00105564" w:rsidRPr="00A24362">
        <w:t xml:space="preserve"> </w:t>
      </w:r>
      <w:r w:rsidR="00B64886" w:rsidRPr="00A24362">
        <w:t>form</w:t>
      </w:r>
      <w:r w:rsidRPr="00A24362">
        <w:t>)</w:t>
      </w:r>
    </w:p>
    <w:p w14:paraId="2A36A8FA" w14:textId="77777777" w:rsidR="001143C0" w:rsidRPr="00A24362" w:rsidRDefault="001143C0" w:rsidP="00A24362">
      <w:pPr>
        <w:pStyle w:val="BodyTextIndent"/>
        <w:ind w:firstLine="0"/>
        <w:rPr>
          <w:sz w:val="24"/>
        </w:rPr>
      </w:pPr>
    </w:p>
    <w:p w14:paraId="0DFD372B" w14:textId="532AE98F" w:rsidR="00B93D91" w:rsidRPr="00A24362" w:rsidRDefault="00105564" w:rsidP="0066324C">
      <w:pPr>
        <w:pStyle w:val="BodyTextIndent"/>
        <w:ind w:firstLine="0"/>
        <w:jc w:val="center"/>
        <w:rPr>
          <w:b/>
          <w:sz w:val="24"/>
          <w:szCs w:val="24"/>
        </w:rPr>
      </w:pPr>
      <w:r>
        <w:rPr>
          <w:b/>
          <w:sz w:val="24"/>
          <w:szCs w:val="24"/>
        </w:rPr>
        <w:t>APPLICATION</w:t>
      </w:r>
      <w:r w:rsidR="00F62E19">
        <w:rPr>
          <w:b/>
          <w:sz w:val="24"/>
          <w:szCs w:val="24"/>
        </w:rPr>
        <w:t xml:space="preserve"> TO </w:t>
      </w:r>
      <w:r w:rsidR="009F2CAE">
        <w:rPr>
          <w:b/>
          <w:sz w:val="24"/>
          <w:szCs w:val="24"/>
        </w:rPr>
        <w:t xml:space="preserve">ENTER </w:t>
      </w:r>
      <w:r w:rsidR="00B64886" w:rsidRPr="00A24362">
        <w:rPr>
          <w:b/>
          <w:sz w:val="24"/>
          <w:szCs w:val="24"/>
        </w:rPr>
        <w:t xml:space="preserve">THE </w:t>
      </w:r>
      <w:r w:rsidR="009F2CAE">
        <w:rPr>
          <w:b/>
          <w:sz w:val="24"/>
          <w:szCs w:val="24"/>
        </w:rPr>
        <w:t xml:space="preserve">REGULATORY </w:t>
      </w:r>
      <w:r w:rsidR="00465F27">
        <w:rPr>
          <w:b/>
          <w:sz w:val="24"/>
          <w:szCs w:val="24"/>
        </w:rPr>
        <w:t>SANDBOX</w:t>
      </w:r>
    </w:p>
    <w:p w14:paraId="463A36E0" w14:textId="77777777" w:rsidR="00BC0626" w:rsidRPr="00A24362" w:rsidRDefault="00BC0626" w:rsidP="00A24362">
      <w:pPr>
        <w:pStyle w:val="BodyTextIndent"/>
        <w:ind w:firstLine="0"/>
        <w:rPr>
          <w:sz w:val="24"/>
        </w:rPr>
      </w:pPr>
    </w:p>
    <w:p w14:paraId="42580970" w14:textId="304EF7CE" w:rsidR="00887B9F" w:rsidRPr="00A24362" w:rsidRDefault="00B64886" w:rsidP="0066324C">
      <w:pPr>
        <w:jc w:val="center"/>
        <w:rPr>
          <w:b/>
        </w:rPr>
      </w:pPr>
      <w:r w:rsidRPr="00A24362">
        <w:rPr>
          <w:b/>
        </w:rPr>
        <w:t xml:space="preserve">Part I. </w:t>
      </w:r>
      <w:r w:rsidR="00105564">
        <w:rPr>
          <w:b/>
        </w:rPr>
        <w:t>L</w:t>
      </w:r>
      <w:r w:rsidRPr="00A24362">
        <w:rPr>
          <w:b/>
        </w:rPr>
        <w:t>egal entity</w:t>
      </w:r>
    </w:p>
    <w:p w14:paraId="466EF444" w14:textId="77777777" w:rsidR="002746C7" w:rsidRPr="00A24362" w:rsidRDefault="002746C7" w:rsidP="00A24362">
      <w:pPr>
        <w:jc w:val="center"/>
        <w:rPr>
          <w:b/>
        </w:rPr>
      </w:pPr>
    </w:p>
    <w:p w14:paraId="299DA1BB" w14:textId="6085600B" w:rsidR="00887B9F" w:rsidRPr="00A24362" w:rsidRDefault="00887B9F" w:rsidP="0066324C">
      <w:pPr>
        <w:rPr>
          <w:b/>
        </w:rPr>
      </w:pPr>
      <w:r w:rsidRPr="00A24362">
        <w:rPr>
          <w:b/>
        </w:rPr>
        <w:t xml:space="preserve">A. </w:t>
      </w:r>
      <w:r w:rsidR="00B64886" w:rsidRPr="00A24362">
        <w:rPr>
          <w:b/>
        </w:rPr>
        <w:t xml:space="preserve">Identification </w:t>
      </w:r>
      <w:r w:rsidR="0066324C">
        <w:rPr>
          <w:b/>
        </w:rPr>
        <w:t>details</w:t>
      </w:r>
      <w:r w:rsidR="002C6EDF" w:rsidRPr="00A24362">
        <w:rPr>
          <w:rStyle w:val="FootnoteReference"/>
          <w:b/>
        </w:rPr>
        <w:footnoteReference w:id="1"/>
      </w:r>
    </w:p>
    <w:tbl>
      <w:tblPr>
        <w:tblW w:w="0" w:type="auto"/>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5"/>
        <w:gridCol w:w="4920"/>
        <w:gridCol w:w="10"/>
      </w:tblGrid>
      <w:tr w:rsidR="00887B9F" w:rsidRPr="00A24362" w14:paraId="0335A9A5" w14:textId="77777777" w:rsidTr="002C6EDF">
        <w:trPr>
          <w:gridAfter w:val="1"/>
          <w:wAfter w:w="10" w:type="dxa"/>
          <w:trHeight w:val="676"/>
        </w:trPr>
        <w:tc>
          <w:tcPr>
            <w:tcW w:w="4845" w:type="dxa"/>
            <w:shd w:val="clear" w:color="auto" w:fill="D9D9D9"/>
          </w:tcPr>
          <w:p w14:paraId="1F525249" w14:textId="77777777" w:rsidR="00887B9F" w:rsidRPr="00A24362" w:rsidRDefault="00D00749" w:rsidP="00A24362">
            <w:pPr>
              <w:rPr>
                <w:b/>
              </w:rPr>
            </w:pPr>
            <w:r w:rsidRPr="00A24362">
              <w:rPr>
                <w:b/>
              </w:rPr>
              <w:t>Name</w:t>
            </w:r>
            <w:r w:rsidR="00887B9F" w:rsidRPr="00A24362">
              <w:rPr>
                <w:b/>
              </w:rPr>
              <w:t xml:space="preserve"> </w:t>
            </w:r>
          </w:p>
        </w:tc>
        <w:tc>
          <w:tcPr>
            <w:tcW w:w="4920" w:type="dxa"/>
          </w:tcPr>
          <w:p w14:paraId="342B7BB5" w14:textId="77777777" w:rsidR="00887B9F" w:rsidRPr="00A24362" w:rsidRDefault="00887B9F" w:rsidP="00A24362">
            <w:pPr>
              <w:rPr>
                <w:b/>
              </w:rPr>
            </w:pPr>
          </w:p>
        </w:tc>
      </w:tr>
      <w:tr w:rsidR="00887B9F" w:rsidRPr="00A24362" w14:paraId="1564C06A" w14:textId="77777777" w:rsidTr="002C6EDF">
        <w:trPr>
          <w:gridAfter w:val="1"/>
          <w:wAfter w:w="10" w:type="dxa"/>
          <w:trHeight w:val="796"/>
        </w:trPr>
        <w:tc>
          <w:tcPr>
            <w:tcW w:w="4845" w:type="dxa"/>
            <w:shd w:val="clear" w:color="auto" w:fill="D9D9D9"/>
          </w:tcPr>
          <w:p w14:paraId="3CB9DF15" w14:textId="0435CD88" w:rsidR="00887B9F" w:rsidRPr="00A24362" w:rsidRDefault="00D00749" w:rsidP="00A24362">
            <w:pPr>
              <w:rPr>
                <w:b/>
              </w:rPr>
            </w:pPr>
            <w:r w:rsidRPr="00A24362">
              <w:rPr>
                <w:b/>
              </w:rPr>
              <w:t>Legal entity code</w:t>
            </w:r>
            <w:r w:rsidR="00887B9F" w:rsidRPr="00A24362">
              <w:rPr>
                <w:b/>
              </w:rPr>
              <w:t xml:space="preserve"> </w:t>
            </w:r>
          </w:p>
        </w:tc>
        <w:tc>
          <w:tcPr>
            <w:tcW w:w="4920" w:type="dxa"/>
          </w:tcPr>
          <w:p w14:paraId="41AFEEB0" w14:textId="77777777" w:rsidR="00887B9F" w:rsidRPr="00A24362" w:rsidRDefault="00887B9F" w:rsidP="00A24362">
            <w:pPr>
              <w:rPr>
                <w:b/>
              </w:rPr>
            </w:pPr>
          </w:p>
        </w:tc>
      </w:tr>
      <w:tr w:rsidR="00887B9F" w:rsidRPr="00A24362" w14:paraId="7BAAAF7F" w14:textId="77777777" w:rsidTr="002C6EDF">
        <w:trPr>
          <w:gridAfter w:val="1"/>
          <w:wAfter w:w="10" w:type="dxa"/>
          <w:trHeight w:val="465"/>
        </w:trPr>
        <w:tc>
          <w:tcPr>
            <w:tcW w:w="4845" w:type="dxa"/>
            <w:shd w:val="clear" w:color="auto" w:fill="D9D9D9"/>
          </w:tcPr>
          <w:p w14:paraId="55365A41" w14:textId="77777777" w:rsidR="00887B9F" w:rsidRPr="00A24362" w:rsidRDefault="00D00749" w:rsidP="00A24362">
            <w:pPr>
              <w:rPr>
                <w:b/>
              </w:rPr>
            </w:pPr>
            <w:r w:rsidRPr="00A24362">
              <w:rPr>
                <w:b/>
              </w:rPr>
              <w:t>Legal form</w:t>
            </w:r>
          </w:p>
        </w:tc>
        <w:tc>
          <w:tcPr>
            <w:tcW w:w="4920" w:type="dxa"/>
          </w:tcPr>
          <w:p w14:paraId="21314ED9" w14:textId="77777777" w:rsidR="00887B9F" w:rsidRPr="00A24362" w:rsidRDefault="00887B9F" w:rsidP="00A24362">
            <w:pPr>
              <w:rPr>
                <w:b/>
              </w:rPr>
            </w:pPr>
          </w:p>
        </w:tc>
      </w:tr>
      <w:tr w:rsidR="00887B9F" w:rsidRPr="00A24362" w14:paraId="33DE64D7" w14:textId="77777777" w:rsidTr="002C6EDF">
        <w:trPr>
          <w:gridAfter w:val="1"/>
          <w:wAfter w:w="10" w:type="dxa"/>
          <w:trHeight w:val="465"/>
        </w:trPr>
        <w:tc>
          <w:tcPr>
            <w:tcW w:w="4845" w:type="dxa"/>
            <w:shd w:val="clear" w:color="auto" w:fill="D9D9D9"/>
          </w:tcPr>
          <w:p w14:paraId="5E1BA514" w14:textId="77777777" w:rsidR="00887B9F" w:rsidRPr="00A24362" w:rsidRDefault="00D00749" w:rsidP="00A24362">
            <w:pPr>
              <w:rPr>
                <w:b/>
              </w:rPr>
            </w:pPr>
            <w:r w:rsidRPr="00A24362">
              <w:rPr>
                <w:b/>
              </w:rPr>
              <w:t>Head office address</w:t>
            </w:r>
          </w:p>
        </w:tc>
        <w:tc>
          <w:tcPr>
            <w:tcW w:w="4920" w:type="dxa"/>
          </w:tcPr>
          <w:p w14:paraId="6598D98A" w14:textId="77777777" w:rsidR="00887B9F" w:rsidRPr="00A24362" w:rsidRDefault="00887B9F" w:rsidP="00A24362">
            <w:pPr>
              <w:rPr>
                <w:b/>
              </w:rPr>
            </w:pPr>
          </w:p>
        </w:tc>
      </w:tr>
      <w:tr w:rsidR="00887B9F" w:rsidRPr="00A24362" w14:paraId="39AF79E8" w14:textId="77777777" w:rsidTr="002C6EDF">
        <w:tblPrEx>
          <w:tblLook w:val="04A0" w:firstRow="1" w:lastRow="0" w:firstColumn="1" w:lastColumn="0" w:noHBand="0" w:noVBand="1"/>
        </w:tblPrEx>
        <w:tc>
          <w:tcPr>
            <w:tcW w:w="4845" w:type="dxa"/>
            <w:shd w:val="clear" w:color="auto" w:fill="D9D9D9"/>
          </w:tcPr>
          <w:p w14:paraId="75CF608C" w14:textId="506EBB64" w:rsidR="00887B9F" w:rsidRPr="00A24362" w:rsidRDefault="00D00749" w:rsidP="0066324C">
            <w:pPr>
              <w:rPr>
                <w:b/>
              </w:rPr>
            </w:pPr>
            <w:r w:rsidRPr="00A24362">
              <w:rPr>
                <w:b/>
              </w:rPr>
              <w:t>Correspondence address</w:t>
            </w:r>
            <w:r w:rsidR="007904E2">
              <w:rPr>
                <w:b/>
              </w:rPr>
              <w:br/>
            </w:r>
            <w:r w:rsidR="00887B9F" w:rsidRPr="00A24362">
              <w:rPr>
                <w:b/>
              </w:rPr>
              <w:t>(</w:t>
            </w:r>
            <w:r w:rsidRPr="00A24362">
              <w:rPr>
                <w:b/>
              </w:rPr>
              <w:t>if different from the head office address)</w:t>
            </w:r>
          </w:p>
        </w:tc>
        <w:tc>
          <w:tcPr>
            <w:tcW w:w="4930" w:type="dxa"/>
            <w:gridSpan w:val="2"/>
            <w:shd w:val="clear" w:color="auto" w:fill="auto"/>
          </w:tcPr>
          <w:p w14:paraId="2FB7CFE6" w14:textId="77777777" w:rsidR="00887B9F" w:rsidRPr="00A24362" w:rsidRDefault="00887B9F" w:rsidP="00A24362">
            <w:pPr>
              <w:rPr>
                <w:b/>
              </w:rPr>
            </w:pPr>
          </w:p>
        </w:tc>
      </w:tr>
      <w:tr w:rsidR="00887B9F" w:rsidRPr="00A24362" w14:paraId="238CDD30" w14:textId="77777777" w:rsidTr="002C6EDF">
        <w:tblPrEx>
          <w:tblLook w:val="04A0" w:firstRow="1" w:lastRow="0" w:firstColumn="1" w:lastColumn="0" w:noHBand="0" w:noVBand="1"/>
        </w:tblPrEx>
        <w:tc>
          <w:tcPr>
            <w:tcW w:w="4845" w:type="dxa"/>
            <w:shd w:val="clear" w:color="auto" w:fill="D9D9D9"/>
          </w:tcPr>
          <w:p w14:paraId="1BE47A79" w14:textId="596B8124" w:rsidR="00887B9F" w:rsidRPr="00A24362" w:rsidRDefault="0066324C" w:rsidP="00A24362">
            <w:pPr>
              <w:rPr>
                <w:b/>
              </w:rPr>
            </w:pPr>
            <w:r>
              <w:rPr>
                <w:b/>
              </w:rPr>
              <w:t>Telep</w:t>
            </w:r>
            <w:r w:rsidRPr="00A24362">
              <w:rPr>
                <w:b/>
              </w:rPr>
              <w:t xml:space="preserve">hone </w:t>
            </w:r>
            <w:r w:rsidR="00D00749" w:rsidRPr="00A24362">
              <w:rPr>
                <w:b/>
              </w:rPr>
              <w:t>number</w:t>
            </w:r>
          </w:p>
        </w:tc>
        <w:tc>
          <w:tcPr>
            <w:tcW w:w="4930" w:type="dxa"/>
            <w:gridSpan w:val="2"/>
            <w:shd w:val="clear" w:color="auto" w:fill="auto"/>
          </w:tcPr>
          <w:p w14:paraId="273B287C" w14:textId="77777777" w:rsidR="00887B9F" w:rsidRPr="00A24362" w:rsidRDefault="00887B9F" w:rsidP="00A24362">
            <w:pPr>
              <w:rPr>
                <w:b/>
              </w:rPr>
            </w:pPr>
          </w:p>
        </w:tc>
      </w:tr>
      <w:tr w:rsidR="00887B9F" w:rsidRPr="00A24362" w14:paraId="5EA8F0A2" w14:textId="77777777" w:rsidTr="002C6EDF">
        <w:tblPrEx>
          <w:tblLook w:val="04A0" w:firstRow="1" w:lastRow="0" w:firstColumn="1" w:lastColumn="0" w:noHBand="0" w:noVBand="1"/>
        </w:tblPrEx>
        <w:tc>
          <w:tcPr>
            <w:tcW w:w="4845" w:type="dxa"/>
            <w:shd w:val="clear" w:color="auto" w:fill="D9D9D9"/>
          </w:tcPr>
          <w:p w14:paraId="6E0E407E" w14:textId="7C670CF9" w:rsidR="00887B9F" w:rsidRPr="00A24362" w:rsidRDefault="00D00749" w:rsidP="0066324C">
            <w:pPr>
              <w:rPr>
                <w:b/>
              </w:rPr>
            </w:pPr>
            <w:r w:rsidRPr="00A24362">
              <w:rPr>
                <w:b/>
              </w:rPr>
              <w:t>E</w:t>
            </w:r>
            <w:r w:rsidR="0066324C">
              <w:rPr>
                <w:b/>
              </w:rPr>
              <w:t>m</w:t>
            </w:r>
            <w:r w:rsidRPr="00A24362">
              <w:rPr>
                <w:b/>
              </w:rPr>
              <w:t>ail</w:t>
            </w:r>
            <w:r w:rsidR="0066324C">
              <w:rPr>
                <w:b/>
              </w:rPr>
              <w:t xml:space="preserve"> address</w:t>
            </w:r>
          </w:p>
        </w:tc>
        <w:tc>
          <w:tcPr>
            <w:tcW w:w="4930" w:type="dxa"/>
            <w:gridSpan w:val="2"/>
            <w:shd w:val="clear" w:color="auto" w:fill="auto"/>
          </w:tcPr>
          <w:p w14:paraId="33CD1B9C" w14:textId="77777777" w:rsidR="00887B9F" w:rsidRPr="00A24362" w:rsidRDefault="00887B9F" w:rsidP="00A24362">
            <w:pPr>
              <w:rPr>
                <w:b/>
              </w:rPr>
            </w:pPr>
          </w:p>
        </w:tc>
      </w:tr>
    </w:tbl>
    <w:p w14:paraId="12246333" w14:textId="77777777" w:rsidR="00887B9F" w:rsidRPr="00A24362" w:rsidRDefault="00887B9F" w:rsidP="00A24362">
      <w:pPr>
        <w:rPr>
          <w:b/>
        </w:rPr>
      </w:pPr>
    </w:p>
    <w:p w14:paraId="18FE6808" w14:textId="5A58CF34" w:rsidR="00887B9F" w:rsidRPr="00A24362" w:rsidRDefault="00887B9F" w:rsidP="0066324C">
      <w:pPr>
        <w:rPr>
          <w:b/>
        </w:rPr>
      </w:pPr>
      <w:r w:rsidRPr="00A24362">
        <w:rPr>
          <w:b/>
        </w:rPr>
        <w:t>B</w:t>
      </w:r>
      <w:r w:rsidR="00283C21" w:rsidRPr="00A24362">
        <w:rPr>
          <w:b/>
        </w:rPr>
        <w:t xml:space="preserve">. </w:t>
      </w:r>
      <w:r w:rsidR="00614E5F">
        <w:rPr>
          <w:b/>
        </w:rPr>
        <w:t>A</w:t>
      </w:r>
      <w:r w:rsidR="0066324C">
        <w:rPr>
          <w:b/>
        </w:rPr>
        <w:t>ctivit</w:t>
      </w:r>
      <w:r w:rsidR="00614E5F">
        <w:rPr>
          <w:b/>
        </w:rPr>
        <w:t>ies</w:t>
      </w:r>
      <w:r w:rsidR="0066324C">
        <w:rPr>
          <w:b/>
        </w:rPr>
        <w:t xml:space="preserve"> </w:t>
      </w:r>
      <w:r w:rsidR="004E195E">
        <w:rPr>
          <w:b/>
        </w:rPr>
        <w:t>carried out</w:t>
      </w:r>
      <w:r w:rsidR="007748C7" w:rsidRPr="00A24362">
        <w:rPr>
          <w:b/>
        </w:rPr>
        <w:t xml:space="preserve"> </w:t>
      </w:r>
    </w:p>
    <w:p w14:paraId="72E9BFD6" w14:textId="38136BF4" w:rsidR="00887B9F" w:rsidRPr="00A24362" w:rsidRDefault="007748C7" w:rsidP="0066324C">
      <w:pPr>
        <w:jc w:val="both"/>
      </w:pPr>
      <w:r w:rsidRPr="00A24362">
        <w:t xml:space="preserve">A </w:t>
      </w:r>
      <w:r w:rsidR="00C014B4">
        <w:t xml:space="preserve">short </w:t>
      </w:r>
      <w:r w:rsidR="00213457">
        <w:t>description</w:t>
      </w:r>
      <w:r w:rsidR="00C014B4" w:rsidRPr="00A24362">
        <w:t xml:space="preserve"> </w:t>
      </w:r>
      <w:r w:rsidRPr="00A24362">
        <w:t>of the organi</w:t>
      </w:r>
      <w:r w:rsidR="00007F50">
        <w:t>s</w:t>
      </w:r>
      <w:r w:rsidRPr="00A24362">
        <w:t>ational structure</w:t>
      </w:r>
      <w:r w:rsidR="0066324C">
        <w:t xml:space="preserve"> and </w:t>
      </w:r>
      <w:r w:rsidRPr="00A24362">
        <w:t xml:space="preserve">financial </w:t>
      </w:r>
      <w:r w:rsidR="00C014B4">
        <w:t>standing</w:t>
      </w:r>
      <w:r w:rsidR="00C014B4" w:rsidRPr="00A24362">
        <w:t xml:space="preserve"> </w:t>
      </w:r>
      <w:r w:rsidRPr="00A24362">
        <w:t>of the legal entity and the activities</w:t>
      </w:r>
      <w:r w:rsidR="0066324C">
        <w:t xml:space="preserve"> </w:t>
      </w:r>
      <w:r w:rsidR="002361A6">
        <w:t>carrie</w:t>
      </w:r>
      <w:r w:rsidR="009F1E33">
        <w:t>d</w:t>
      </w:r>
      <w:r w:rsidR="002361A6">
        <w:t xml:space="preserve"> out</w:t>
      </w:r>
      <w:r w:rsidRPr="00A24362">
        <w:t>.</w:t>
      </w:r>
      <w:r w:rsidR="00887B9F" w:rsidRPr="00A24362">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2"/>
      </w:tblGrid>
      <w:tr w:rsidR="00887B9F" w:rsidRPr="00A24362" w14:paraId="7841326A" w14:textId="77777777" w:rsidTr="002361A6">
        <w:trPr>
          <w:trHeight w:val="1476"/>
        </w:trPr>
        <w:tc>
          <w:tcPr>
            <w:tcW w:w="9854" w:type="dxa"/>
            <w:shd w:val="clear" w:color="auto" w:fill="auto"/>
          </w:tcPr>
          <w:p w14:paraId="0C717925" w14:textId="77777777" w:rsidR="00887B9F" w:rsidRPr="00A24362" w:rsidRDefault="00887B9F" w:rsidP="00A24362"/>
        </w:tc>
      </w:tr>
    </w:tbl>
    <w:p w14:paraId="783812A0" w14:textId="77777777" w:rsidR="00887B9F" w:rsidRPr="00A24362" w:rsidRDefault="00887B9F" w:rsidP="00A24362"/>
    <w:p w14:paraId="1A2F89BA" w14:textId="5796AA03" w:rsidR="00887B9F" w:rsidRPr="00A24362" w:rsidRDefault="00887B9F" w:rsidP="00A24362">
      <w:pPr>
        <w:rPr>
          <w:b/>
        </w:rPr>
      </w:pPr>
      <w:r w:rsidRPr="00A24362">
        <w:rPr>
          <w:b/>
        </w:rPr>
        <w:t xml:space="preserve">C. </w:t>
      </w:r>
      <w:r w:rsidR="007748C7" w:rsidRPr="00A24362">
        <w:rPr>
          <w:b/>
        </w:rPr>
        <w:t>Managers</w:t>
      </w:r>
      <w:r w:rsidR="005D6874" w:rsidRPr="00A24362">
        <w:rPr>
          <w:rStyle w:val="FootnoteReference"/>
          <w:b/>
        </w:rPr>
        <w:footnoteReference w:id="2"/>
      </w:r>
      <w:r w:rsidR="0066324C" w:rsidRPr="007B13AB">
        <w:rPr>
          <w:b/>
          <w:vertAlign w:val="superscript"/>
        </w:rPr>
        <w:t>,</w:t>
      </w:r>
      <w:r w:rsidR="0066324C">
        <w:rPr>
          <w:b/>
        </w:rPr>
        <w:t xml:space="preserve"> </w:t>
      </w:r>
      <w:r w:rsidR="00A0421D" w:rsidRPr="00A24362">
        <w:rPr>
          <w:rStyle w:val="FootnoteReference"/>
          <w:b/>
        </w:rPr>
        <w:footnoteReference w:id="3"/>
      </w:r>
    </w:p>
    <w:p w14:paraId="2CC352F4" w14:textId="24F1796F" w:rsidR="0062439C" w:rsidRPr="00457FC9" w:rsidRDefault="007748C7" w:rsidP="00457FC9">
      <w:pPr>
        <w:ind w:firstLine="709"/>
        <w:jc w:val="both"/>
        <w:rPr>
          <w:bCs/>
          <w:szCs w:val="24"/>
        </w:rPr>
      </w:pPr>
      <w:r w:rsidRPr="006533BD">
        <w:rPr>
          <w:color w:val="000000"/>
          <w:szCs w:val="24"/>
          <w:lang w:eastAsia="lt-LT"/>
        </w:rPr>
        <w:t xml:space="preserve">I, the undersigned, confirm that I </w:t>
      </w:r>
      <w:r w:rsidR="009623A0" w:rsidRPr="006533BD">
        <w:rPr>
          <w:color w:val="000000"/>
          <w:szCs w:val="24"/>
          <w:lang w:eastAsia="lt-LT"/>
        </w:rPr>
        <w:t xml:space="preserve">have </w:t>
      </w:r>
      <w:r w:rsidRPr="006533BD">
        <w:rPr>
          <w:color w:val="000000"/>
          <w:szCs w:val="24"/>
          <w:lang w:eastAsia="lt-LT"/>
        </w:rPr>
        <w:t xml:space="preserve">not </w:t>
      </w:r>
      <w:r w:rsidR="009623A0" w:rsidRPr="006533BD">
        <w:rPr>
          <w:color w:val="000000"/>
          <w:szCs w:val="24"/>
          <w:lang w:eastAsia="lt-LT"/>
        </w:rPr>
        <w:t xml:space="preserve">been </w:t>
      </w:r>
      <w:r w:rsidR="00FC24F8" w:rsidRPr="005457B1">
        <w:rPr>
          <w:bCs/>
          <w:szCs w:val="24"/>
        </w:rPr>
        <w:t xml:space="preserve">convicted for a </w:t>
      </w:r>
      <w:r w:rsidR="00FC24F8">
        <w:rPr>
          <w:bCs/>
          <w:szCs w:val="24"/>
        </w:rPr>
        <w:t xml:space="preserve">serious or grave </w:t>
      </w:r>
      <w:r w:rsidR="00FC24F8" w:rsidRPr="005457B1">
        <w:rPr>
          <w:bCs/>
          <w:szCs w:val="24"/>
        </w:rPr>
        <w:t xml:space="preserve">crime or </w:t>
      </w:r>
      <w:r w:rsidR="00FC24F8">
        <w:rPr>
          <w:bCs/>
          <w:szCs w:val="24"/>
        </w:rPr>
        <w:t xml:space="preserve">a crime or </w:t>
      </w:r>
      <w:r w:rsidR="00FC24F8" w:rsidRPr="005457B1">
        <w:rPr>
          <w:bCs/>
          <w:szCs w:val="24"/>
        </w:rPr>
        <w:t xml:space="preserve">criminal offence against property, property rights and property interests, </w:t>
      </w:r>
      <w:r w:rsidR="00856C34">
        <w:rPr>
          <w:bCs/>
          <w:szCs w:val="24"/>
        </w:rPr>
        <w:t xml:space="preserve">the </w:t>
      </w:r>
      <w:r w:rsidR="00FC24F8" w:rsidRPr="005457B1">
        <w:rPr>
          <w:bCs/>
          <w:szCs w:val="24"/>
        </w:rPr>
        <w:t xml:space="preserve">economy and business order, </w:t>
      </w:r>
      <w:r w:rsidR="00AD2129">
        <w:rPr>
          <w:bCs/>
          <w:szCs w:val="24"/>
        </w:rPr>
        <w:t xml:space="preserve">the </w:t>
      </w:r>
      <w:r w:rsidR="00FC24F8" w:rsidRPr="005457B1">
        <w:rPr>
          <w:bCs/>
          <w:szCs w:val="24"/>
        </w:rPr>
        <w:t>financial system</w:t>
      </w:r>
      <w:r w:rsidR="00FC24F8">
        <w:rPr>
          <w:bCs/>
          <w:szCs w:val="24"/>
        </w:rPr>
        <w:t>,</w:t>
      </w:r>
      <w:r w:rsidR="00FC24F8" w:rsidRPr="005457B1">
        <w:rPr>
          <w:bCs/>
          <w:szCs w:val="24"/>
        </w:rPr>
        <w:t xml:space="preserve"> </w:t>
      </w:r>
      <w:r w:rsidR="00FC24F8" w:rsidRPr="00A24362">
        <w:rPr>
          <w:bCs/>
          <w:szCs w:val="24"/>
        </w:rPr>
        <w:t>public security</w:t>
      </w:r>
      <w:r w:rsidR="00FC24F8">
        <w:rPr>
          <w:bCs/>
          <w:szCs w:val="24"/>
        </w:rPr>
        <w:t>,</w:t>
      </w:r>
      <w:r w:rsidR="00FC24F8" w:rsidRPr="005457B1">
        <w:rPr>
          <w:bCs/>
          <w:szCs w:val="24"/>
        </w:rPr>
        <w:t xml:space="preserve"> </w:t>
      </w:r>
      <w:r w:rsidR="00AD2129">
        <w:rPr>
          <w:bCs/>
          <w:szCs w:val="24"/>
        </w:rPr>
        <w:t xml:space="preserve">the </w:t>
      </w:r>
      <w:r w:rsidR="00FC24F8" w:rsidRPr="00A24362">
        <w:rPr>
          <w:bCs/>
          <w:szCs w:val="24"/>
        </w:rPr>
        <w:t>civil service and public interests</w:t>
      </w:r>
      <w:r w:rsidR="00FC24F8" w:rsidRPr="005457B1">
        <w:rPr>
          <w:bCs/>
          <w:szCs w:val="24"/>
        </w:rPr>
        <w:t xml:space="preserve"> or equivalent crimes under </w:t>
      </w:r>
      <w:r w:rsidR="00C97E7D">
        <w:rPr>
          <w:bCs/>
          <w:szCs w:val="24"/>
        </w:rPr>
        <w:t xml:space="preserve">the </w:t>
      </w:r>
      <w:r w:rsidR="00FC24F8" w:rsidRPr="005457B1">
        <w:rPr>
          <w:bCs/>
          <w:szCs w:val="24"/>
        </w:rPr>
        <w:t xml:space="preserve">criminal laws of other countries, where </w:t>
      </w:r>
      <w:r w:rsidR="00FC24F8">
        <w:rPr>
          <w:bCs/>
          <w:szCs w:val="24"/>
        </w:rPr>
        <w:t>my</w:t>
      </w:r>
      <w:r w:rsidR="00FC24F8" w:rsidRPr="005457B1">
        <w:rPr>
          <w:bCs/>
          <w:szCs w:val="24"/>
        </w:rPr>
        <w:t xml:space="preserve"> conviction has not yet expired</w:t>
      </w:r>
      <w:r w:rsidR="00FC24F8">
        <w:rPr>
          <w:bCs/>
          <w:szCs w:val="24"/>
        </w:rPr>
        <w:t xml:space="preserve"> or been withdrawn</w:t>
      </w:r>
      <w:r w:rsidR="00FC24F8" w:rsidRPr="005457B1">
        <w:rPr>
          <w:bCs/>
          <w:szCs w:val="24"/>
        </w:rPr>
        <w:t xml:space="preserve"> or where less than 3 years have passed since the time of the final conviction for the abovementioned criminal acts</w:t>
      </w:r>
      <w:r w:rsidR="00EF3E41">
        <w:rPr>
          <w:bCs/>
          <w:szCs w:val="24"/>
        </w:rPr>
        <w:t>.</w:t>
      </w:r>
    </w:p>
    <w:p w14:paraId="36A31F3D" w14:textId="27F33D10" w:rsidR="00A7623A" w:rsidRDefault="00B26A24" w:rsidP="00F3206B">
      <w:pPr>
        <w:ind w:firstLine="709"/>
        <w:jc w:val="both"/>
        <w:rPr>
          <w:szCs w:val="24"/>
        </w:rPr>
      </w:pPr>
      <w:r w:rsidRPr="00A24362">
        <w:rPr>
          <w:szCs w:val="24"/>
        </w:rPr>
        <w:t>I u</w:t>
      </w:r>
      <w:r w:rsidR="006D782C" w:rsidRPr="00A24362">
        <w:rPr>
          <w:szCs w:val="24"/>
        </w:rPr>
        <w:t>nderstand that</w:t>
      </w:r>
      <w:r w:rsidR="00F3206B">
        <w:rPr>
          <w:szCs w:val="24"/>
        </w:rPr>
        <w:t>,</w:t>
      </w:r>
      <w:r w:rsidR="006D782C" w:rsidRPr="00A24362">
        <w:rPr>
          <w:szCs w:val="24"/>
        </w:rPr>
        <w:t xml:space="preserve"> in accordance with the procedure set out by </w:t>
      </w:r>
      <w:r w:rsidR="00F3206B">
        <w:rPr>
          <w:szCs w:val="24"/>
        </w:rPr>
        <w:t xml:space="preserve">the </w:t>
      </w:r>
      <w:r w:rsidR="006D782C" w:rsidRPr="00A24362">
        <w:rPr>
          <w:szCs w:val="24"/>
        </w:rPr>
        <w:t xml:space="preserve">legal acts of the European Union and </w:t>
      </w:r>
      <w:r w:rsidR="00F3206B">
        <w:rPr>
          <w:szCs w:val="24"/>
        </w:rPr>
        <w:t xml:space="preserve">the </w:t>
      </w:r>
      <w:r w:rsidR="006D782C" w:rsidRPr="00A24362">
        <w:rPr>
          <w:szCs w:val="24"/>
        </w:rPr>
        <w:t>Republic of Lithuania</w:t>
      </w:r>
      <w:r w:rsidR="00F3206B">
        <w:rPr>
          <w:szCs w:val="24"/>
        </w:rPr>
        <w:t>,</w:t>
      </w:r>
      <w:r w:rsidR="006D782C" w:rsidRPr="00A24362">
        <w:rPr>
          <w:szCs w:val="24"/>
        </w:rPr>
        <w:t xml:space="preserve"> the supervisory </w:t>
      </w:r>
      <w:r w:rsidR="00A7623A">
        <w:rPr>
          <w:szCs w:val="24"/>
        </w:rPr>
        <w:t xml:space="preserve">authority </w:t>
      </w:r>
      <w:r w:rsidR="006D782C" w:rsidRPr="00A24362">
        <w:rPr>
          <w:szCs w:val="24"/>
        </w:rPr>
        <w:t xml:space="preserve">may verify the </w:t>
      </w:r>
      <w:r w:rsidR="00A7623A">
        <w:rPr>
          <w:szCs w:val="24"/>
        </w:rPr>
        <w:t xml:space="preserve">data </w:t>
      </w:r>
      <w:r w:rsidR="006D782C" w:rsidRPr="00A24362">
        <w:rPr>
          <w:szCs w:val="24"/>
        </w:rPr>
        <w:t xml:space="preserve">and </w:t>
      </w:r>
      <w:r w:rsidR="00F3206B">
        <w:rPr>
          <w:szCs w:val="24"/>
        </w:rPr>
        <w:t xml:space="preserve">other </w:t>
      </w:r>
      <w:r w:rsidR="006D782C" w:rsidRPr="00A24362">
        <w:rPr>
          <w:szCs w:val="24"/>
        </w:rPr>
        <w:t xml:space="preserve">information provided </w:t>
      </w:r>
      <w:r w:rsidR="00A7623A">
        <w:rPr>
          <w:szCs w:val="24"/>
        </w:rPr>
        <w:t>in</w:t>
      </w:r>
      <w:r w:rsidR="00F3206B">
        <w:rPr>
          <w:szCs w:val="24"/>
        </w:rPr>
        <w:t xml:space="preserve"> this </w:t>
      </w:r>
      <w:r w:rsidR="006D782C" w:rsidRPr="00A24362">
        <w:rPr>
          <w:szCs w:val="24"/>
        </w:rPr>
        <w:t xml:space="preserve">application and other </w:t>
      </w:r>
      <w:r w:rsidR="00A7623A">
        <w:rPr>
          <w:szCs w:val="24"/>
        </w:rPr>
        <w:t xml:space="preserve">data </w:t>
      </w:r>
      <w:r w:rsidR="006D782C" w:rsidRPr="00A24362">
        <w:rPr>
          <w:szCs w:val="24"/>
        </w:rPr>
        <w:t>and information</w:t>
      </w:r>
      <w:r w:rsidR="00A7623A">
        <w:rPr>
          <w:szCs w:val="24"/>
        </w:rPr>
        <w:t>, which</w:t>
      </w:r>
      <w:r w:rsidR="00F3206B">
        <w:rPr>
          <w:szCs w:val="24"/>
        </w:rPr>
        <w:t xml:space="preserve"> I </w:t>
      </w:r>
      <w:r w:rsidR="006D782C" w:rsidRPr="00A24362">
        <w:rPr>
          <w:szCs w:val="24"/>
        </w:rPr>
        <w:t>do not object</w:t>
      </w:r>
      <w:r w:rsidR="00BB326C">
        <w:rPr>
          <w:szCs w:val="24"/>
        </w:rPr>
        <w:t xml:space="preserve"> to</w:t>
      </w:r>
      <w:r w:rsidR="006D782C" w:rsidRPr="00A24362">
        <w:rPr>
          <w:szCs w:val="24"/>
        </w:rPr>
        <w:t xml:space="preserve"> and agree that the supervisory </w:t>
      </w:r>
      <w:r w:rsidR="00A7623A">
        <w:rPr>
          <w:szCs w:val="24"/>
        </w:rPr>
        <w:t xml:space="preserve">authority </w:t>
      </w:r>
      <w:r w:rsidR="006D782C" w:rsidRPr="00A24362">
        <w:rPr>
          <w:szCs w:val="24"/>
        </w:rPr>
        <w:t>collect</w:t>
      </w:r>
      <w:r w:rsidR="00A7623A">
        <w:rPr>
          <w:szCs w:val="24"/>
        </w:rPr>
        <w:t>s</w:t>
      </w:r>
      <w:r w:rsidR="006D782C" w:rsidRPr="00A24362">
        <w:rPr>
          <w:szCs w:val="24"/>
        </w:rPr>
        <w:t xml:space="preserve"> all </w:t>
      </w:r>
      <w:r w:rsidR="00F3206B">
        <w:rPr>
          <w:szCs w:val="24"/>
        </w:rPr>
        <w:t xml:space="preserve">of the </w:t>
      </w:r>
      <w:r w:rsidR="006D782C" w:rsidRPr="00A24362">
        <w:rPr>
          <w:szCs w:val="24"/>
        </w:rPr>
        <w:t xml:space="preserve">information about </w:t>
      </w:r>
      <w:r w:rsidR="00A7623A">
        <w:rPr>
          <w:szCs w:val="24"/>
        </w:rPr>
        <w:t>me</w:t>
      </w:r>
      <w:r w:rsidR="00F3206B">
        <w:rPr>
          <w:szCs w:val="24"/>
        </w:rPr>
        <w:t xml:space="preserve"> that is </w:t>
      </w:r>
      <w:r w:rsidR="00F3206B" w:rsidRPr="00A24362">
        <w:rPr>
          <w:szCs w:val="24"/>
        </w:rPr>
        <w:t>required</w:t>
      </w:r>
      <w:r w:rsidR="00F3206B">
        <w:rPr>
          <w:szCs w:val="24"/>
        </w:rPr>
        <w:t xml:space="preserve"> for </w:t>
      </w:r>
      <w:r w:rsidR="00A7623A">
        <w:rPr>
          <w:szCs w:val="24"/>
        </w:rPr>
        <w:t>reviewing this application</w:t>
      </w:r>
      <w:r w:rsidR="006D782C" w:rsidRPr="00A24362">
        <w:rPr>
          <w:szCs w:val="24"/>
        </w:rPr>
        <w:t xml:space="preserve">. I </w:t>
      </w:r>
      <w:r w:rsidR="00A7623A">
        <w:rPr>
          <w:szCs w:val="24"/>
        </w:rPr>
        <w:t>understand</w:t>
      </w:r>
      <w:r w:rsidR="00A7623A" w:rsidRPr="00A24362">
        <w:rPr>
          <w:szCs w:val="24"/>
        </w:rPr>
        <w:t xml:space="preserve"> </w:t>
      </w:r>
      <w:r w:rsidR="006D782C" w:rsidRPr="00A24362">
        <w:rPr>
          <w:szCs w:val="24"/>
        </w:rPr>
        <w:t>and agree that</w:t>
      </w:r>
      <w:r w:rsidR="00F3206B">
        <w:rPr>
          <w:szCs w:val="24"/>
        </w:rPr>
        <w:t>,</w:t>
      </w:r>
      <w:r w:rsidR="006D782C" w:rsidRPr="00A24362">
        <w:rPr>
          <w:szCs w:val="24"/>
        </w:rPr>
        <w:t xml:space="preserve"> when examining the </w:t>
      </w:r>
      <w:r w:rsidR="00A7623A">
        <w:rPr>
          <w:szCs w:val="24"/>
        </w:rPr>
        <w:t xml:space="preserve">data </w:t>
      </w:r>
      <w:r w:rsidR="006D782C" w:rsidRPr="00A24362">
        <w:rPr>
          <w:szCs w:val="24"/>
        </w:rPr>
        <w:t xml:space="preserve">and information </w:t>
      </w:r>
      <w:r w:rsidR="00457FC9">
        <w:rPr>
          <w:szCs w:val="24"/>
        </w:rPr>
        <w:t xml:space="preserve">that I </w:t>
      </w:r>
      <w:r w:rsidR="00A7623A">
        <w:rPr>
          <w:szCs w:val="24"/>
        </w:rPr>
        <w:t>submitted</w:t>
      </w:r>
      <w:r w:rsidR="006D782C" w:rsidRPr="00A24362">
        <w:rPr>
          <w:szCs w:val="24"/>
        </w:rPr>
        <w:t xml:space="preserve"> </w:t>
      </w:r>
      <w:r w:rsidR="00A7623A">
        <w:rPr>
          <w:szCs w:val="24"/>
        </w:rPr>
        <w:t>to the supervisory authority</w:t>
      </w:r>
      <w:r w:rsidR="00457FC9">
        <w:rPr>
          <w:szCs w:val="24"/>
        </w:rPr>
        <w:t>,</w:t>
      </w:r>
      <w:r w:rsidR="00A7623A">
        <w:rPr>
          <w:szCs w:val="24"/>
        </w:rPr>
        <w:t xml:space="preserve"> </w:t>
      </w:r>
      <w:r w:rsidR="00457FC9">
        <w:rPr>
          <w:szCs w:val="24"/>
        </w:rPr>
        <w:t xml:space="preserve">the supervisory authority may rely on </w:t>
      </w:r>
      <w:r w:rsidR="009A5EB0">
        <w:rPr>
          <w:szCs w:val="24"/>
        </w:rPr>
        <w:t xml:space="preserve">respective local and </w:t>
      </w:r>
      <w:r w:rsidR="00457FC9">
        <w:rPr>
          <w:szCs w:val="24"/>
        </w:rPr>
        <w:t>foreign authorities, to which, in accordance with the procedures set out in legal acts,</w:t>
      </w:r>
      <w:r w:rsidR="00457FC9">
        <w:rPr>
          <w:rStyle w:val="CommentReference"/>
        </w:rPr>
        <w:t xml:space="preserve"> </w:t>
      </w:r>
      <w:r w:rsidR="00457FC9" w:rsidRPr="00A24362">
        <w:rPr>
          <w:szCs w:val="24"/>
        </w:rPr>
        <w:t xml:space="preserve">the </w:t>
      </w:r>
      <w:r w:rsidR="00457FC9">
        <w:rPr>
          <w:szCs w:val="24"/>
        </w:rPr>
        <w:t xml:space="preserve">data </w:t>
      </w:r>
      <w:r w:rsidR="00457FC9" w:rsidRPr="00A24362">
        <w:rPr>
          <w:szCs w:val="24"/>
        </w:rPr>
        <w:lastRenderedPageBreak/>
        <w:t xml:space="preserve">and information </w:t>
      </w:r>
      <w:r w:rsidR="00457FC9">
        <w:rPr>
          <w:szCs w:val="24"/>
        </w:rPr>
        <w:t>that I submitted</w:t>
      </w:r>
      <w:r w:rsidR="00457FC9" w:rsidRPr="00A24362">
        <w:rPr>
          <w:szCs w:val="24"/>
        </w:rPr>
        <w:t xml:space="preserve"> </w:t>
      </w:r>
      <w:r w:rsidR="00457FC9">
        <w:rPr>
          <w:szCs w:val="24"/>
        </w:rPr>
        <w:t>to the supervisory authority might be disclosed for verification purposes.</w:t>
      </w:r>
    </w:p>
    <w:p w14:paraId="557569BB" w14:textId="09D961A8" w:rsidR="00A15BB6" w:rsidRPr="00A24362" w:rsidRDefault="006D782C" w:rsidP="00F3206B">
      <w:pPr>
        <w:ind w:firstLine="709"/>
        <w:jc w:val="both"/>
      </w:pPr>
      <w:r w:rsidRPr="00A24362">
        <w:rPr>
          <w:szCs w:val="24"/>
          <w:lang w:eastAsia="lt-LT"/>
        </w:rPr>
        <w:t xml:space="preserve">For the duration of </w:t>
      </w:r>
      <w:r w:rsidR="00457FC9">
        <w:rPr>
          <w:szCs w:val="24"/>
          <w:lang w:eastAsia="lt-LT"/>
        </w:rPr>
        <w:t>participation</w:t>
      </w:r>
      <w:r w:rsidRPr="00A24362">
        <w:rPr>
          <w:szCs w:val="24"/>
          <w:lang w:eastAsia="lt-LT"/>
        </w:rPr>
        <w:t xml:space="preserve"> in the </w:t>
      </w:r>
      <w:r w:rsidR="00457FC9">
        <w:rPr>
          <w:szCs w:val="24"/>
          <w:lang w:eastAsia="lt-LT"/>
        </w:rPr>
        <w:t xml:space="preserve">regulatory </w:t>
      </w:r>
      <w:r w:rsidR="00465F27">
        <w:rPr>
          <w:szCs w:val="24"/>
          <w:lang w:eastAsia="lt-LT"/>
        </w:rPr>
        <w:t>sandbox</w:t>
      </w:r>
      <w:r w:rsidR="000D7E09" w:rsidRPr="00A24362">
        <w:rPr>
          <w:szCs w:val="24"/>
          <w:lang w:eastAsia="lt-LT"/>
        </w:rPr>
        <w:t>,</w:t>
      </w:r>
      <w:r w:rsidRPr="00A24362">
        <w:rPr>
          <w:szCs w:val="24"/>
          <w:lang w:eastAsia="lt-LT"/>
        </w:rPr>
        <w:t xml:space="preserve"> I undertake </w:t>
      </w:r>
      <w:r w:rsidR="00F3206B">
        <w:rPr>
          <w:szCs w:val="24"/>
          <w:lang w:eastAsia="lt-LT"/>
        </w:rPr>
        <w:t xml:space="preserve">to </w:t>
      </w:r>
      <w:r w:rsidR="0093191F">
        <w:rPr>
          <w:szCs w:val="24"/>
          <w:lang w:eastAsia="lt-LT"/>
        </w:rPr>
        <w:t xml:space="preserve">notify </w:t>
      </w:r>
      <w:r w:rsidR="0093191F" w:rsidRPr="00A24362">
        <w:rPr>
          <w:szCs w:val="24"/>
          <w:lang w:eastAsia="lt-LT"/>
        </w:rPr>
        <w:t xml:space="preserve">the Bank of Lithuania </w:t>
      </w:r>
      <w:r w:rsidR="0093191F">
        <w:rPr>
          <w:szCs w:val="24"/>
          <w:lang w:eastAsia="lt-LT"/>
        </w:rPr>
        <w:t>without undue delay</w:t>
      </w:r>
      <w:r w:rsidRPr="00A24362">
        <w:rPr>
          <w:szCs w:val="24"/>
          <w:lang w:eastAsia="lt-LT"/>
        </w:rPr>
        <w:t xml:space="preserve">, </w:t>
      </w:r>
      <w:r w:rsidR="0093191F">
        <w:rPr>
          <w:szCs w:val="24"/>
          <w:lang w:eastAsia="lt-LT"/>
        </w:rPr>
        <w:t xml:space="preserve">but </w:t>
      </w:r>
      <w:r w:rsidRPr="00A24362">
        <w:rPr>
          <w:szCs w:val="24"/>
          <w:lang w:eastAsia="lt-LT"/>
        </w:rPr>
        <w:t xml:space="preserve">no later than within </w:t>
      </w:r>
      <w:r w:rsidR="00457FC9">
        <w:rPr>
          <w:szCs w:val="24"/>
          <w:lang w:eastAsia="lt-LT"/>
        </w:rPr>
        <w:t xml:space="preserve">5 </w:t>
      </w:r>
      <w:r w:rsidR="00F62E19">
        <w:rPr>
          <w:szCs w:val="24"/>
          <w:lang w:eastAsia="lt-LT"/>
        </w:rPr>
        <w:t>working days</w:t>
      </w:r>
      <w:r w:rsidR="00F3206B">
        <w:rPr>
          <w:szCs w:val="24"/>
          <w:lang w:eastAsia="lt-LT"/>
        </w:rPr>
        <w:t>,</w:t>
      </w:r>
      <w:r w:rsidRPr="00A24362">
        <w:rPr>
          <w:szCs w:val="24"/>
          <w:lang w:eastAsia="lt-LT"/>
        </w:rPr>
        <w:t xml:space="preserve"> </w:t>
      </w:r>
      <w:r w:rsidR="0093191F">
        <w:rPr>
          <w:szCs w:val="24"/>
          <w:lang w:eastAsia="lt-LT"/>
        </w:rPr>
        <w:t>of</w:t>
      </w:r>
      <w:r w:rsidRPr="00A24362">
        <w:rPr>
          <w:szCs w:val="24"/>
          <w:lang w:eastAsia="lt-LT"/>
        </w:rPr>
        <w:t xml:space="preserve"> </w:t>
      </w:r>
      <w:r w:rsidR="00F3206B">
        <w:rPr>
          <w:szCs w:val="24"/>
          <w:lang w:eastAsia="lt-LT"/>
        </w:rPr>
        <w:t xml:space="preserve">any </w:t>
      </w:r>
      <w:r w:rsidRPr="00A24362">
        <w:rPr>
          <w:szCs w:val="24"/>
          <w:lang w:eastAsia="lt-LT"/>
        </w:rPr>
        <w:t xml:space="preserve">changes </w:t>
      </w:r>
      <w:r w:rsidR="00F3206B">
        <w:rPr>
          <w:szCs w:val="24"/>
          <w:lang w:eastAsia="lt-LT"/>
        </w:rPr>
        <w:t xml:space="preserve">to the </w:t>
      </w:r>
      <w:r w:rsidRPr="00A24362">
        <w:rPr>
          <w:szCs w:val="24"/>
          <w:lang w:eastAsia="lt-LT"/>
        </w:rPr>
        <w:t xml:space="preserve">information submitted </w:t>
      </w:r>
      <w:r w:rsidR="00F3206B">
        <w:rPr>
          <w:szCs w:val="24"/>
          <w:lang w:eastAsia="lt-LT"/>
        </w:rPr>
        <w:t xml:space="preserve">as part of </w:t>
      </w:r>
      <w:r w:rsidRPr="00A24362">
        <w:rPr>
          <w:szCs w:val="24"/>
          <w:lang w:eastAsia="lt-LT"/>
        </w:rPr>
        <w:t xml:space="preserve">this </w:t>
      </w:r>
      <w:r w:rsidR="00457FC9">
        <w:rPr>
          <w:szCs w:val="24"/>
          <w:lang w:eastAsia="lt-LT"/>
        </w:rPr>
        <w:t>application</w:t>
      </w:r>
      <w:r w:rsidRPr="00A24362">
        <w:rPr>
          <w:szCs w:val="24"/>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9"/>
        <w:gridCol w:w="2541"/>
        <w:gridCol w:w="2272"/>
      </w:tblGrid>
      <w:tr w:rsidR="001B3E11" w:rsidRPr="00A24362" w14:paraId="5F2956EA" w14:textId="77777777" w:rsidTr="00C75244">
        <w:tc>
          <w:tcPr>
            <w:tcW w:w="4929" w:type="dxa"/>
            <w:shd w:val="clear" w:color="auto" w:fill="D9D9D9"/>
          </w:tcPr>
          <w:p w14:paraId="1466060D" w14:textId="14E5E942" w:rsidR="00AE4CFD" w:rsidRPr="00A24362" w:rsidRDefault="00776981" w:rsidP="00BB326C">
            <w:pPr>
              <w:jc w:val="center"/>
            </w:pPr>
            <w:r>
              <w:t>N</w:t>
            </w:r>
            <w:r w:rsidR="001B3E11" w:rsidRPr="00A24362">
              <w:t>ame</w:t>
            </w:r>
            <w:r>
              <w:t>, surname</w:t>
            </w:r>
            <w:r w:rsidR="00727C67">
              <w:t xml:space="preserve"> and </w:t>
            </w:r>
            <w:r w:rsidR="00BB326C">
              <w:t xml:space="preserve">personal </w:t>
            </w:r>
            <w:r>
              <w:t>identification</w:t>
            </w:r>
            <w:r w:rsidRPr="00A24362">
              <w:t xml:space="preserve"> </w:t>
            </w:r>
            <w:r w:rsidR="00BB326C">
              <w:t>number</w:t>
            </w:r>
            <w:r w:rsidR="00BB326C" w:rsidRPr="00A24362">
              <w:t xml:space="preserve"> </w:t>
            </w:r>
            <w:r w:rsidR="001B3E11" w:rsidRPr="00A24362">
              <w:t>(</w:t>
            </w:r>
            <w:r>
              <w:t xml:space="preserve">where no </w:t>
            </w:r>
            <w:r w:rsidR="00BB326C">
              <w:t xml:space="preserve">personal </w:t>
            </w:r>
            <w:r>
              <w:t>identification</w:t>
            </w:r>
            <w:r w:rsidR="001B3E11" w:rsidRPr="00A24362">
              <w:t xml:space="preserve"> </w:t>
            </w:r>
            <w:r w:rsidR="00BB326C">
              <w:t xml:space="preserve">number </w:t>
            </w:r>
            <w:r>
              <w:t>is available</w:t>
            </w:r>
            <w:r w:rsidR="00BB326C">
              <w:t xml:space="preserve"> –</w:t>
            </w:r>
            <w:r w:rsidR="001B3E11" w:rsidRPr="00A24362">
              <w:t xml:space="preserve"> </w:t>
            </w:r>
            <w:r w:rsidR="00727C67">
              <w:t xml:space="preserve">the </w:t>
            </w:r>
            <w:r w:rsidR="001B3E11" w:rsidRPr="00A24362">
              <w:t>date and place of birth)</w:t>
            </w:r>
          </w:p>
        </w:tc>
        <w:tc>
          <w:tcPr>
            <w:tcW w:w="2541" w:type="dxa"/>
            <w:shd w:val="clear" w:color="auto" w:fill="D9D9D9"/>
          </w:tcPr>
          <w:p w14:paraId="2902CF68" w14:textId="77777777" w:rsidR="00AE4CFD" w:rsidRPr="00A24362" w:rsidRDefault="001B3E11" w:rsidP="00A24362">
            <w:pPr>
              <w:jc w:val="center"/>
            </w:pPr>
            <w:r w:rsidRPr="00A24362">
              <w:t>Position</w:t>
            </w:r>
          </w:p>
        </w:tc>
        <w:tc>
          <w:tcPr>
            <w:tcW w:w="2272" w:type="dxa"/>
            <w:shd w:val="clear" w:color="auto" w:fill="D9D9D9"/>
          </w:tcPr>
          <w:p w14:paraId="6BDB8279" w14:textId="77777777" w:rsidR="00AE4CFD" w:rsidRPr="00A24362" w:rsidRDefault="001B3E11" w:rsidP="00A24362">
            <w:pPr>
              <w:jc w:val="center"/>
            </w:pPr>
            <w:r w:rsidRPr="00A24362">
              <w:t>Signature</w:t>
            </w:r>
          </w:p>
        </w:tc>
      </w:tr>
      <w:tr w:rsidR="001B3E11" w:rsidRPr="00A24362" w14:paraId="1A1E779F" w14:textId="77777777" w:rsidTr="00C75244">
        <w:tc>
          <w:tcPr>
            <w:tcW w:w="4929" w:type="dxa"/>
            <w:shd w:val="clear" w:color="auto" w:fill="auto"/>
          </w:tcPr>
          <w:p w14:paraId="4FF82BB2" w14:textId="77777777" w:rsidR="00AE4CFD" w:rsidRPr="00A24362" w:rsidRDefault="00AE4CFD" w:rsidP="00A24362"/>
        </w:tc>
        <w:tc>
          <w:tcPr>
            <w:tcW w:w="2541" w:type="dxa"/>
            <w:shd w:val="clear" w:color="auto" w:fill="auto"/>
          </w:tcPr>
          <w:p w14:paraId="7EB11996" w14:textId="77777777" w:rsidR="00AE4CFD" w:rsidRPr="00A24362" w:rsidRDefault="00AE4CFD" w:rsidP="00A24362"/>
        </w:tc>
        <w:tc>
          <w:tcPr>
            <w:tcW w:w="2272" w:type="dxa"/>
          </w:tcPr>
          <w:p w14:paraId="6B2F8C18" w14:textId="77777777" w:rsidR="00AE4CFD" w:rsidRPr="00A24362" w:rsidRDefault="00AE4CFD" w:rsidP="00A24362"/>
        </w:tc>
      </w:tr>
      <w:tr w:rsidR="001B3E11" w:rsidRPr="00A24362" w14:paraId="59A750DB" w14:textId="77777777" w:rsidTr="00C75244">
        <w:tc>
          <w:tcPr>
            <w:tcW w:w="4929" w:type="dxa"/>
            <w:shd w:val="clear" w:color="auto" w:fill="auto"/>
          </w:tcPr>
          <w:p w14:paraId="1DDFCED4" w14:textId="77777777" w:rsidR="00AE4CFD" w:rsidRPr="00A24362" w:rsidRDefault="00AE4CFD" w:rsidP="00A24362"/>
        </w:tc>
        <w:tc>
          <w:tcPr>
            <w:tcW w:w="2541" w:type="dxa"/>
            <w:shd w:val="clear" w:color="auto" w:fill="auto"/>
          </w:tcPr>
          <w:p w14:paraId="2E0E5A1B" w14:textId="77777777" w:rsidR="00AE4CFD" w:rsidRPr="00A24362" w:rsidRDefault="00AE4CFD" w:rsidP="00A24362"/>
        </w:tc>
        <w:tc>
          <w:tcPr>
            <w:tcW w:w="2272" w:type="dxa"/>
          </w:tcPr>
          <w:p w14:paraId="77A39566" w14:textId="77777777" w:rsidR="00AE4CFD" w:rsidRPr="00A24362" w:rsidRDefault="00AE4CFD" w:rsidP="00A24362"/>
        </w:tc>
      </w:tr>
      <w:tr w:rsidR="001B3E11" w:rsidRPr="00A24362" w14:paraId="00058180" w14:textId="77777777" w:rsidTr="00C75244">
        <w:tc>
          <w:tcPr>
            <w:tcW w:w="4929" w:type="dxa"/>
            <w:shd w:val="clear" w:color="auto" w:fill="auto"/>
          </w:tcPr>
          <w:p w14:paraId="02D5C37E" w14:textId="77777777" w:rsidR="00AE4CFD" w:rsidRPr="00A24362" w:rsidRDefault="00AE4CFD" w:rsidP="00A24362"/>
        </w:tc>
        <w:tc>
          <w:tcPr>
            <w:tcW w:w="2541" w:type="dxa"/>
            <w:shd w:val="clear" w:color="auto" w:fill="auto"/>
          </w:tcPr>
          <w:p w14:paraId="5DB97BC2" w14:textId="77777777" w:rsidR="00AE4CFD" w:rsidRPr="00A24362" w:rsidRDefault="00AE4CFD" w:rsidP="00A24362"/>
        </w:tc>
        <w:tc>
          <w:tcPr>
            <w:tcW w:w="2272" w:type="dxa"/>
          </w:tcPr>
          <w:p w14:paraId="2FCDAA28" w14:textId="77777777" w:rsidR="00AE4CFD" w:rsidRPr="00A24362" w:rsidRDefault="00AE4CFD" w:rsidP="00A24362"/>
        </w:tc>
      </w:tr>
      <w:tr w:rsidR="001B3E11" w:rsidRPr="00A24362" w14:paraId="32E008D4" w14:textId="77777777" w:rsidTr="00C75244">
        <w:tc>
          <w:tcPr>
            <w:tcW w:w="4929" w:type="dxa"/>
            <w:shd w:val="clear" w:color="auto" w:fill="auto"/>
          </w:tcPr>
          <w:p w14:paraId="6E45AB1E" w14:textId="77777777" w:rsidR="00AE4CFD" w:rsidRPr="00A24362" w:rsidRDefault="00AE4CFD" w:rsidP="00A24362"/>
        </w:tc>
        <w:tc>
          <w:tcPr>
            <w:tcW w:w="2541" w:type="dxa"/>
            <w:shd w:val="clear" w:color="auto" w:fill="auto"/>
          </w:tcPr>
          <w:p w14:paraId="01C290C5" w14:textId="77777777" w:rsidR="00AE4CFD" w:rsidRPr="00A24362" w:rsidRDefault="00AE4CFD" w:rsidP="00A24362"/>
        </w:tc>
        <w:tc>
          <w:tcPr>
            <w:tcW w:w="2272" w:type="dxa"/>
          </w:tcPr>
          <w:p w14:paraId="20388200" w14:textId="77777777" w:rsidR="00AE4CFD" w:rsidRPr="00A24362" w:rsidRDefault="00AE4CFD" w:rsidP="00A24362"/>
        </w:tc>
      </w:tr>
    </w:tbl>
    <w:p w14:paraId="57BF7ACA" w14:textId="77777777" w:rsidR="00887B9F" w:rsidRPr="00A24362" w:rsidRDefault="00887B9F" w:rsidP="00A24362"/>
    <w:p w14:paraId="67D6860D" w14:textId="7399E3A5" w:rsidR="00E023AA" w:rsidRPr="00A24362" w:rsidRDefault="00E023AA" w:rsidP="00A24362">
      <w:pPr>
        <w:rPr>
          <w:b/>
        </w:rPr>
      </w:pPr>
      <w:r w:rsidRPr="00A24362">
        <w:rPr>
          <w:b/>
        </w:rPr>
        <w:t xml:space="preserve">D. </w:t>
      </w:r>
      <w:r w:rsidR="00E616DB" w:rsidRPr="00A24362">
        <w:rPr>
          <w:b/>
        </w:rPr>
        <w:t>Primary participants</w:t>
      </w:r>
      <w:r w:rsidR="005D6874" w:rsidRPr="00BA6E1F">
        <w:rPr>
          <w:rStyle w:val="FootnoteReference"/>
          <w:b/>
        </w:rPr>
        <w:footnoteReference w:id="4"/>
      </w:r>
      <w:r w:rsidR="00727C67" w:rsidRPr="00BA6E1F">
        <w:rPr>
          <w:b/>
          <w:vertAlign w:val="superscript"/>
        </w:rPr>
        <w:t>,</w:t>
      </w:r>
      <w:r w:rsidR="00727C67" w:rsidRPr="00BA6E1F">
        <w:rPr>
          <w:b/>
        </w:rPr>
        <w:t xml:space="preserve"> </w:t>
      </w:r>
      <w:r w:rsidR="00A0421D" w:rsidRPr="00BA6E1F">
        <w:rPr>
          <w:rStyle w:val="FootnoteReference"/>
          <w:b/>
        </w:rPr>
        <w:footnoteReference w:id="5"/>
      </w:r>
    </w:p>
    <w:p w14:paraId="2BE1856E" w14:textId="53324DC3" w:rsidR="001214F9" w:rsidRPr="00A24362" w:rsidRDefault="00E616DB" w:rsidP="00727C67">
      <w:pPr>
        <w:jc w:val="both"/>
        <w:rPr>
          <w:color w:val="000000"/>
          <w:szCs w:val="24"/>
          <w:lang w:eastAsia="lt-LT"/>
        </w:rPr>
      </w:pPr>
      <w:r w:rsidRPr="00A24362">
        <w:rPr>
          <w:color w:val="000000"/>
          <w:szCs w:val="24"/>
          <w:lang w:eastAsia="lt-LT"/>
        </w:rPr>
        <w:t xml:space="preserve">I, the undersigned, confirm </w:t>
      </w:r>
      <w:r w:rsidR="00727C67">
        <w:rPr>
          <w:color w:val="000000"/>
          <w:szCs w:val="24"/>
          <w:lang w:eastAsia="lt-LT"/>
        </w:rPr>
        <w:t>that</w:t>
      </w:r>
      <w:r w:rsidRPr="00A24362">
        <w:rPr>
          <w:color w:val="000000"/>
          <w:szCs w:val="24"/>
          <w:lang w:eastAsia="lt-LT"/>
        </w:rPr>
        <w:t>:</w:t>
      </w:r>
    </w:p>
    <w:p w14:paraId="05C8853C" w14:textId="48240CAF" w:rsidR="001214F9" w:rsidRPr="00A24362" w:rsidRDefault="00EF3E41" w:rsidP="00A95FC1">
      <w:pPr>
        <w:pStyle w:val="ListParagraph"/>
        <w:numPr>
          <w:ilvl w:val="0"/>
          <w:numId w:val="15"/>
        </w:numPr>
        <w:jc w:val="both"/>
        <w:rPr>
          <w:b/>
        </w:rPr>
      </w:pPr>
      <w:r w:rsidRPr="00FA3EFB">
        <w:rPr>
          <w:color w:val="000000"/>
          <w:szCs w:val="24"/>
          <w:lang w:eastAsia="lt-LT"/>
        </w:rPr>
        <w:t xml:space="preserve">I have not been </w:t>
      </w:r>
      <w:r w:rsidRPr="005457B1">
        <w:rPr>
          <w:bCs/>
          <w:szCs w:val="24"/>
        </w:rPr>
        <w:t xml:space="preserve">convicted for a </w:t>
      </w:r>
      <w:r>
        <w:rPr>
          <w:bCs/>
          <w:szCs w:val="24"/>
        </w:rPr>
        <w:t xml:space="preserve">serious or grave </w:t>
      </w:r>
      <w:r w:rsidRPr="005457B1">
        <w:rPr>
          <w:bCs/>
          <w:szCs w:val="24"/>
        </w:rPr>
        <w:t xml:space="preserve">crime or </w:t>
      </w:r>
      <w:r>
        <w:rPr>
          <w:bCs/>
          <w:szCs w:val="24"/>
        </w:rPr>
        <w:t xml:space="preserve">a crime or </w:t>
      </w:r>
      <w:r w:rsidRPr="005457B1">
        <w:rPr>
          <w:bCs/>
          <w:szCs w:val="24"/>
        </w:rPr>
        <w:t xml:space="preserve">criminal offence against property, property rights and property interests, </w:t>
      </w:r>
      <w:r w:rsidR="00856C34">
        <w:rPr>
          <w:bCs/>
          <w:szCs w:val="24"/>
        </w:rPr>
        <w:t xml:space="preserve">the </w:t>
      </w:r>
      <w:r w:rsidRPr="005457B1">
        <w:rPr>
          <w:bCs/>
          <w:szCs w:val="24"/>
        </w:rPr>
        <w:t xml:space="preserve">economy and business order, </w:t>
      </w:r>
      <w:r w:rsidR="00AD2129">
        <w:rPr>
          <w:bCs/>
          <w:szCs w:val="24"/>
        </w:rPr>
        <w:t xml:space="preserve">the </w:t>
      </w:r>
      <w:r w:rsidRPr="005457B1">
        <w:rPr>
          <w:bCs/>
          <w:szCs w:val="24"/>
        </w:rPr>
        <w:t>financial system</w:t>
      </w:r>
      <w:r>
        <w:rPr>
          <w:bCs/>
          <w:szCs w:val="24"/>
        </w:rPr>
        <w:t>,</w:t>
      </w:r>
      <w:r w:rsidRPr="005457B1">
        <w:rPr>
          <w:bCs/>
          <w:szCs w:val="24"/>
        </w:rPr>
        <w:t xml:space="preserve"> </w:t>
      </w:r>
      <w:r w:rsidRPr="00A24362">
        <w:rPr>
          <w:bCs/>
          <w:szCs w:val="24"/>
        </w:rPr>
        <w:t>public security</w:t>
      </w:r>
      <w:r>
        <w:rPr>
          <w:bCs/>
          <w:szCs w:val="24"/>
        </w:rPr>
        <w:t>,</w:t>
      </w:r>
      <w:r w:rsidRPr="005457B1">
        <w:rPr>
          <w:bCs/>
          <w:szCs w:val="24"/>
        </w:rPr>
        <w:t xml:space="preserve"> </w:t>
      </w:r>
      <w:r w:rsidR="00AD2129">
        <w:rPr>
          <w:bCs/>
          <w:szCs w:val="24"/>
        </w:rPr>
        <w:t xml:space="preserve">the </w:t>
      </w:r>
      <w:r w:rsidRPr="00A24362">
        <w:rPr>
          <w:bCs/>
          <w:szCs w:val="24"/>
        </w:rPr>
        <w:t>civil service and public interests</w:t>
      </w:r>
      <w:r w:rsidRPr="005457B1">
        <w:rPr>
          <w:bCs/>
          <w:szCs w:val="24"/>
        </w:rPr>
        <w:t xml:space="preserve"> or equivalent crimes under </w:t>
      </w:r>
      <w:r w:rsidR="00C97E7D">
        <w:rPr>
          <w:bCs/>
          <w:szCs w:val="24"/>
        </w:rPr>
        <w:t xml:space="preserve">the </w:t>
      </w:r>
      <w:r w:rsidRPr="005457B1">
        <w:rPr>
          <w:bCs/>
          <w:szCs w:val="24"/>
        </w:rPr>
        <w:t xml:space="preserve">criminal laws of other countries, where </w:t>
      </w:r>
      <w:r>
        <w:rPr>
          <w:bCs/>
          <w:szCs w:val="24"/>
        </w:rPr>
        <w:t>my</w:t>
      </w:r>
      <w:r w:rsidRPr="005457B1">
        <w:rPr>
          <w:bCs/>
          <w:szCs w:val="24"/>
        </w:rPr>
        <w:t xml:space="preserve"> conviction has not yet expired</w:t>
      </w:r>
      <w:r>
        <w:rPr>
          <w:bCs/>
          <w:szCs w:val="24"/>
        </w:rPr>
        <w:t xml:space="preserve"> or been withdrawn</w:t>
      </w:r>
      <w:r w:rsidRPr="005457B1">
        <w:rPr>
          <w:bCs/>
          <w:szCs w:val="24"/>
        </w:rPr>
        <w:t xml:space="preserve"> or where less than 3 years have passed since the time of the final conviction for the abovementioned criminal acts</w:t>
      </w:r>
      <w:r w:rsidR="00E616DB" w:rsidRPr="00A24362">
        <w:rPr>
          <w:bCs/>
          <w:szCs w:val="24"/>
        </w:rPr>
        <w:t xml:space="preserve"> </w:t>
      </w:r>
      <w:r w:rsidR="001214F9" w:rsidRPr="00A24362">
        <w:rPr>
          <w:bCs/>
          <w:szCs w:val="24"/>
        </w:rPr>
        <w:t>(</w:t>
      </w:r>
      <w:r w:rsidR="00E616DB" w:rsidRPr="00A24362">
        <w:rPr>
          <w:bCs/>
          <w:szCs w:val="24"/>
        </w:rPr>
        <w:t xml:space="preserve">if </w:t>
      </w:r>
      <w:r>
        <w:rPr>
          <w:bCs/>
          <w:szCs w:val="24"/>
        </w:rPr>
        <w:t>the</w:t>
      </w:r>
      <w:r w:rsidRPr="00A24362">
        <w:rPr>
          <w:bCs/>
          <w:szCs w:val="24"/>
        </w:rPr>
        <w:t xml:space="preserve"> </w:t>
      </w:r>
      <w:r w:rsidR="00E2160F">
        <w:rPr>
          <w:bCs/>
          <w:szCs w:val="24"/>
        </w:rPr>
        <w:t xml:space="preserve">undersigned is </w:t>
      </w:r>
      <w:r>
        <w:rPr>
          <w:bCs/>
          <w:szCs w:val="24"/>
        </w:rPr>
        <w:t>a natural entity</w:t>
      </w:r>
      <w:r w:rsidR="00E616DB" w:rsidRPr="00A24362">
        <w:rPr>
          <w:bCs/>
          <w:szCs w:val="24"/>
        </w:rPr>
        <w:t>);</w:t>
      </w:r>
      <w:r w:rsidR="001214F9" w:rsidRPr="00A24362">
        <w:rPr>
          <w:bCs/>
          <w:szCs w:val="24"/>
        </w:rPr>
        <w:t xml:space="preserve"> </w:t>
      </w:r>
    </w:p>
    <w:p w14:paraId="50C02691" w14:textId="397A6402" w:rsidR="00255E63" w:rsidRPr="006533BD" w:rsidRDefault="00255E63" w:rsidP="00A95FC1">
      <w:pPr>
        <w:pStyle w:val="ListParagraph"/>
        <w:numPr>
          <w:ilvl w:val="0"/>
          <w:numId w:val="15"/>
        </w:numPr>
        <w:jc w:val="both"/>
        <w:rPr>
          <w:b/>
        </w:rPr>
      </w:pPr>
      <w:r>
        <w:rPr>
          <w:bCs/>
          <w:szCs w:val="24"/>
        </w:rPr>
        <w:t xml:space="preserve">the person I am representing has not been </w:t>
      </w:r>
      <w:r w:rsidRPr="005457B1">
        <w:rPr>
          <w:bCs/>
          <w:szCs w:val="24"/>
        </w:rPr>
        <w:t xml:space="preserve">convicted for a </w:t>
      </w:r>
      <w:r>
        <w:rPr>
          <w:bCs/>
          <w:szCs w:val="24"/>
        </w:rPr>
        <w:t xml:space="preserve">serious or grave </w:t>
      </w:r>
      <w:r w:rsidRPr="005457B1">
        <w:rPr>
          <w:bCs/>
          <w:szCs w:val="24"/>
        </w:rPr>
        <w:t xml:space="preserve">crime or </w:t>
      </w:r>
      <w:r>
        <w:rPr>
          <w:bCs/>
          <w:szCs w:val="24"/>
        </w:rPr>
        <w:t xml:space="preserve">a crime or </w:t>
      </w:r>
      <w:r w:rsidRPr="005457B1">
        <w:rPr>
          <w:bCs/>
          <w:szCs w:val="24"/>
        </w:rPr>
        <w:t xml:space="preserve">criminal offence against property, property rights and property interests, </w:t>
      </w:r>
      <w:r w:rsidR="00856C34">
        <w:rPr>
          <w:bCs/>
          <w:szCs w:val="24"/>
        </w:rPr>
        <w:t xml:space="preserve">the </w:t>
      </w:r>
      <w:r w:rsidRPr="005457B1">
        <w:rPr>
          <w:bCs/>
          <w:szCs w:val="24"/>
        </w:rPr>
        <w:t xml:space="preserve">economy and business order, </w:t>
      </w:r>
      <w:r w:rsidR="00AD2129">
        <w:rPr>
          <w:bCs/>
          <w:szCs w:val="24"/>
        </w:rPr>
        <w:t xml:space="preserve">the </w:t>
      </w:r>
      <w:r w:rsidRPr="005457B1">
        <w:rPr>
          <w:bCs/>
          <w:szCs w:val="24"/>
        </w:rPr>
        <w:t>financial system</w:t>
      </w:r>
      <w:r>
        <w:rPr>
          <w:bCs/>
          <w:szCs w:val="24"/>
        </w:rPr>
        <w:t>,</w:t>
      </w:r>
      <w:r w:rsidRPr="005457B1">
        <w:rPr>
          <w:bCs/>
          <w:szCs w:val="24"/>
        </w:rPr>
        <w:t xml:space="preserve"> </w:t>
      </w:r>
      <w:r w:rsidRPr="00A24362">
        <w:rPr>
          <w:bCs/>
          <w:szCs w:val="24"/>
        </w:rPr>
        <w:t>public security</w:t>
      </w:r>
      <w:r>
        <w:rPr>
          <w:bCs/>
          <w:szCs w:val="24"/>
        </w:rPr>
        <w:t>,</w:t>
      </w:r>
      <w:r w:rsidRPr="005457B1">
        <w:rPr>
          <w:bCs/>
          <w:szCs w:val="24"/>
        </w:rPr>
        <w:t xml:space="preserve"> </w:t>
      </w:r>
      <w:r w:rsidR="00AD2129">
        <w:rPr>
          <w:bCs/>
          <w:szCs w:val="24"/>
        </w:rPr>
        <w:t xml:space="preserve">the </w:t>
      </w:r>
      <w:r w:rsidRPr="00A24362">
        <w:rPr>
          <w:bCs/>
          <w:szCs w:val="24"/>
        </w:rPr>
        <w:t>civil service and public interests</w:t>
      </w:r>
      <w:r w:rsidRPr="005457B1">
        <w:rPr>
          <w:bCs/>
          <w:szCs w:val="24"/>
        </w:rPr>
        <w:t xml:space="preserve"> or equivalent crimes under </w:t>
      </w:r>
      <w:r w:rsidR="00C97E7D">
        <w:rPr>
          <w:bCs/>
          <w:szCs w:val="24"/>
        </w:rPr>
        <w:t xml:space="preserve">the </w:t>
      </w:r>
      <w:r w:rsidRPr="005457B1">
        <w:rPr>
          <w:bCs/>
          <w:szCs w:val="24"/>
        </w:rPr>
        <w:t>criminal laws of other countries</w:t>
      </w:r>
      <w:r w:rsidR="00011DD2">
        <w:rPr>
          <w:bCs/>
          <w:szCs w:val="24"/>
        </w:rPr>
        <w:t>, where</w:t>
      </w:r>
      <w:r>
        <w:rPr>
          <w:bCs/>
          <w:szCs w:val="24"/>
        </w:rPr>
        <w:t xml:space="preserve"> less than 3 </w:t>
      </w:r>
      <w:r w:rsidRPr="00A24362">
        <w:rPr>
          <w:bCs/>
          <w:szCs w:val="24"/>
        </w:rPr>
        <w:t xml:space="preserve">years </w:t>
      </w:r>
      <w:r>
        <w:rPr>
          <w:bCs/>
          <w:szCs w:val="24"/>
        </w:rPr>
        <w:t xml:space="preserve">have passed since </w:t>
      </w:r>
      <w:r w:rsidRPr="00A24362">
        <w:rPr>
          <w:bCs/>
          <w:szCs w:val="24"/>
        </w:rPr>
        <w:t xml:space="preserve">the </w:t>
      </w:r>
      <w:r w:rsidR="008E1599">
        <w:rPr>
          <w:bCs/>
          <w:szCs w:val="24"/>
        </w:rPr>
        <w:t xml:space="preserve">time of the </w:t>
      </w:r>
      <w:r>
        <w:rPr>
          <w:bCs/>
          <w:szCs w:val="24"/>
        </w:rPr>
        <w:t>final conviction</w:t>
      </w:r>
      <w:r w:rsidR="008E1599">
        <w:rPr>
          <w:bCs/>
          <w:szCs w:val="24"/>
        </w:rPr>
        <w:t xml:space="preserve"> for the abovementioned criminal acts</w:t>
      </w:r>
      <w:r>
        <w:rPr>
          <w:bCs/>
          <w:szCs w:val="24"/>
        </w:rPr>
        <w:t xml:space="preserve"> (</w:t>
      </w:r>
      <w:r w:rsidR="00E2160F">
        <w:rPr>
          <w:bCs/>
          <w:szCs w:val="24"/>
        </w:rPr>
        <w:t>if the undersigned is a representative of a legal entity).</w:t>
      </w:r>
    </w:p>
    <w:p w14:paraId="732D0126" w14:textId="607D524A" w:rsidR="00E721C6" w:rsidRPr="00E721C6" w:rsidRDefault="00E721C6" w:rsidP="006533BD">
      <w:pPr>
        <w:pStyle w:val="ListParagraph"/>
        <w:ind w:left="0" w:firstLine="709"/>
        <w:jc w:val="both"/>
        <w:rPr>
          <w:szCs w:val="24"/>
        </w:rPr>
      </w:pPr>
      <w:r w:rsidRPr="00E721C6">
        <w:rPr>
          <w:szCs w:val="24"/>
        </w:rPr>
        <w:t xml:space="preserve">I understand that, in accordance with the procedure set out by the legal acts of the European Union and the Republic of Lithuania, the supervisory authority may verify the data and other information provided in this application and other data and information, which I do not object </w:t>
      </w:r>
      <w:r w:rsidR="000D31A0">
        <w:rPr>
          <w:szCs w:val="24"/>
        </w:rPr>
        <w:t xml:space="preserve">to </w:t>
      </w:r>
      <w:r w:rsidRPr="00E721C6">
        <w:rPr>
          <w:szCs w:val="24"/>
        </w:rPr>
        <w:t xml:space="preserve">and agree that the supervisory authority collects all of the information about me that is required for reviewing this application. I understand and agree that, when examining the data and information that I submitted to the supervisory authority, the supervisory authority may rely on respective </w:t>
      </w:r>
      <w:r w:rsidR="009A5EB0">
        <w:rPr>
          <w:szCs w:val="24"/>
        </w:rPr>
        <w:t xml:space="preserve">local and </w:t>
      </w:r>
      <w:r w:rsidRPr="00E721C6">
        <w:rPr>
          <w:szCs w:val="24"/>
        </w:rPr>
        <w:t>foreign authorities, to which, in accordance with the procedures set out in legal acts, the data and information that I submitted to the supervisory authority might be disclosed for verification purposes.</w:t>
      </w:r>
    </w:p>
    <w:p w14:paraId="06D34AD8" w14:textId="6D24318A" w:rsidR="00A15BB6" w:rsidRPr="00A24362" w:rsidRDefault="0093191F" w:rsidP="00E721C6">
      <w:pPr>
        <w:pStyle w:val="ListParagraph"/>
        <w:ind w:left="0" w:firstLine="709"/>
        <w:rPr>
          <w:lang w:eastAsia="lt-LT"/>
        </w:rPr>
      </w:pPr>
      <w:r w:rsidRPr="00A24362">
        <w:rPr>
          <w:szCs w:val="24"/>
          <w:lang w:eastAsia="lt-LT"/>
        </w:rPr>
        <w:t xml:space="preserve">For the duration of </w:t>
      </w:r>
      <w:r>
        <w:rPr>
          <w:szCs w:val="24"/>
          <w:lang w:eastAsia="lt-LT"/>
        </w:rPr>
        <w:t>participation</w:t>
      </w:r>
      <w:r w:rsidRPr="00A24362">
        <w:rPr>
          <w:szCs w:val="24"/>
          <w:lang w:eastAsia="lt-LT"/>
        </w:rPr>
        <w:t xml:space="preserve"> in the </w:t>
      </w:r>
      <w:r>
        <w:rPr>
          <w:szCs w:val="24"/>
          <w:lang w:eastAsia="lt-LT"/>
        </w:rPr>
        <w:t>regulatory sandbox</w:t>
      </w:r>
      <w:r w:rsidRPr="00A24362">
        <w:rPr>
          <w:szCs w:val="24"/>
          <w:lang w:eastAsia="lt-LT"/>
        </w:rPr>
        <w:t xml:space="preserve">, I undertake </w:t>
      </w:r>
      <w:r>
        <w:rPr>
          <w:szCs w:val="24"/>
          <w:lang w:eastAsia="lt-LT"/>
        </w:rPr>
        <w:t xml:space="preserve">to notify </w:t>
      </w:r>
      <w:r w:rsidRPr="00A24362">
        <w:rPr>
          <w:szCs w:val="24"/>
          <w:lang w:eastAsia="lt-LT"/>
        </w:rPr>
        <w:t xml:space="preserve">the Bank of Lithuania </w:t>
      </w:r>
      <w:r>
        <w:rPr>
          <w:szCs w:val="24"/>
          <w:lang w:eastAsia="lt-LT"/>
        </w:rPr>
        <w:t>without undue delay</w:t>
      </w:r>
      <w:r w:rsidRPr="00A24362">
        <w:rPr>
          <w:szCs w:val="24"/>
          <w:lang w:eastAsia="lt-LT"/>
        </w:rPr>
        <w:t xml:space="preserve">, </w:t>
      </w:r>
      <w:r>
        <w:rPr>
          <w:szCs w:val="24"/>
          <w:lang w:eastAsia="lt-LT"/>
        </w:rPr>
        <w:t xml:space="preserve">but </w:t>
      </w:r>
      <w:r w:rsidRPr="00A24362">
        <w:rPr>
          <w:szCs w:val="24"/>
          <w:lang w:eastAsia="lt-LT"/>
        </w:rPr>
        <w:t xml:space="preserve">no later than within </w:t>
      </w:r>
      <w:r>
        <w:rPr>
          <w:szCs w:val="24"/>
          <w:lang w:eastAsia="lt-LT"/>
        </w:rPr>
        <w:t>5 working days,</w:t>
      </w:r>
      <w:r w:rsidRPr="00A24362">
        <w:rPr>
          <w:szCs w:val="24"/>
          <w:lang w:eastAsia="lt-LT"/>
        </w:rPr>
        <w:t xml:space="preserve"> </w:t>
      </w:r>
      <w:r>
        <w:rPr>
          <w:szCs w:val="24"/>
          <w:lang w:eastAsia="lt-LT"/>
        </w:rPr>
        <w:t>of</w:t>
      </w:r>
      <w:r w:rsidRPr="00A24362">
        <w:rPr>
          <w:szCs w:val="24"/>
          <w:lang w:eastAsia="lt-LT"/>
        </w:rPr>
        <w:t xml:space="preserve"> </w:t>
      </w:r>
      <w:r>
        <w:rPr>
          <w:szCs w:val="24"/>
          <w:lang w:eastAsia="lt-LT"/>
        </w:rPr>
        <w:t xml:space="preserve">any </w:t>
      </w:r>
      <w:r w:rsidRPr="00A24362">
        <w:rPr>
          <w:szCs w:val="24"/>
          <w:lang w:eastAsia="lt-LT"/>
        </w:rPr>
        <w:t xml:space="preserve">changes </w:t>
      </w:r>
      <w:r>
        <w:rPr>
          <w:szCs w:val="24"/>
          <w:lang w:eastAsia="lt-LT"/>
        </w:rPr>
        <w:t xml:space="preserve">to the </w:t>
      </w:r>
      <w:r w:rsidRPr="00A24362">
        <w:rPr>
          <w:szCs w:val="24"/>
          <w:lang w:eastAsia="lt-LT"/>
        </w:rPr>
        <w:t xml:space="preserve">information submitted </w:t>
      </w:r>
      <w:r>
        <w:rPr>
          <w:szCs w:val="24"/>
          <w:lang w:eastAsia="lt-LT"/>
        </w:rPr>
        <w:t xml:space="preserve">as part of </w:t>
      </w:r>
      <w:r w:rsidRPr="00A24362">
        <w:rPr>
          <w:szCs w:val="24"/>
          <w:lang w:eastAsia="lt-LT"/>
        </w:rPr>
        <w:t xml:space="preserve">this </w:t>
      </w:r>
      <w:r>
        <w:rPr>
          <w:szCs w:val="24"/>
          <w:lang w:eastAsia="lt-LT"/>
        </w:rPr>
        <w:t>application</w:t>
      </w:r>
      <w:r w:rsidR="00A15BB6" w:rsidRPr="00A24362">
        <w:rPr>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9"/>
        <w:gridCol w:w="2541"/>
        <w:gridCol w:w="2272"/>
      </w:tblGrid>
      <w:tr w:rsidR="00186B7F" w:rsidRPr="00A24362" w14:paraId="28DDA93F" w14:textId="77777777" w:rsidTr="002361A6">
        <w:tc>
          <w:tcPr>
            <w:tcW w:w="4929" w:type="dxa"/>
            <w:shd w:val="clear" w:color="auto" w:fill="D9D9D9"/>
          </w:tcPr>
          <w:p w14:paraId="72EAF1B2" w14:textId="3ED57C26" w:rsidR="00AE4CFD" w:rsidRPr="00A24362" w:rsidRDefault="00D310EF" w:rsidP="00D42ED1">
            <w:pPr>
              <w:jc w:val="center"/>
            </w:pPr>
            <w:r>
              <w:t>N</w:t>
            </w:r>
            <w:r w:rsidR="00186B7F" w:rsidRPr="00A24362">
              <w:t>ame</w:t>
            </w:r>
            <w:r>
              <w:t>, surname</w:t>
            </w:r>
            <w:r w:rsidR="00EA2CB7">
              <w:t xml:space="preserve"> and </w:t>
            </w:r>
            <w:r w:rsidR="00D42ED1">
              <w:t xml:space="preserve">personal </w:t>
            </w:r>
            <w:r>
              <w:t>identification</w:t>
            </w:r>
            <w:r w:rsidRPr="00A24362">
              <w:t xml:space="preserve"> </w:t>
            </w:r>
            <w:r w:rsidR="00D42ED1">
              <w:t>number</w:t>
            </w:r>
            <w:r w:rsidR="00D42ED1" w:rsidRPr="00A24362">
              <w:t xml:space="preserve"> </w:t>
            </w:r>
            <w:r w:rsidR="00186B7F" w:rsidRPr="00A24362">
              <w:t xml:space="preserve">of the </w:t>
            </w:r>
            <w:r>
              <w:t>natural entity</w:t>
            </w:r>
            <w:r w:rsidR="00186B7F" w:rsidRPr="00A24362">
              <w:t xml:space="preserve"> (</w:t>
            </w:r>
            <w:r>
              <w:t xml:space="preserve">where no </w:t>
            </w:r>
            <w:r w:rsidR="00D42ED1">
              <w:t xml:space="preserve">personal </w:t>
            </w:r>
            <w:r>
              <w:t>identification</w:t>
            </w:r>
            <w:r w:rsidRPr="00A24362">
              <w:t xml:space="preserve"> </w:t>
            </w:r>
            <w:r w:rsidR="00D42ED1">
              <w:t>number</w:t>
            </w:r>
            <w:r>
              <w:t xml:space="preserve"> is available</w:t>
            </w:r>
            <w:r w:rsidR="00D42ED1">
              <w:t xml:space="preserve"> –</w:t>
            </w:r>
            <w:r w:rsidRPr="00A24362">
              <w:t xml:space="preserve"> </w:t>
            </w:r>
            <w:r>
              <w:t xml:space="preserve">the </w:t>
            </w:r>
            <w:r w:rsidRPr="00A24362">
              <w:t>date and place of birth)</w:t>
            </w:r>
            <w:r w:rsidR="00186B7F" w:rsidRPr="00A24362">
              <w:t xml:space="preserve"> or the name and </w:t>
            </w:r>
            <w:r>
              <w:t xml:space="preserve">code of the </w:t>
            </w:r>
            <w:r w:rsidR="00186B7F" w:rsidRPr="00A24362">
              <w:t>legal entity</w:t>
            </w:r>
          </w:p>
        </w:tc>
        <w:tc>
          <w:tcPr>
            <w:tcW w:w="2541" w:type="dxa"/>
            <w:shd w:val="clear" w:color="auto" w:fill="D9D9D9"/>
          </w:tcPr>
          <w:p w14:paraId="3A472077" w14:textId="1F088B95" w:rsidR="00AE4CFD" w:rsidRPr="00A24362" w:rsidRDefault="00D310EF" w:rsidP="00A24362">
            <w:pPr>
              <w:jc w:val="center"/>
            </w:pPr>
            <w:r>
              <w:rPr>
                <w:szCs w:val="24"/>
                <w:lang w:eastAsia="lt-LT"/>
              </w:rPr>
              <w:t>O</w:t>
            </w:r>
            <w:r w:rsidR="00186B7F" w:rsidRPr="00A24362">
              <w:rPr>
                <w:szCs w:val="24"/>
                <w:lang w:eastAsia="lt-LT"/>
              </w:rPr>
              <w:t>wned share of voting rights or authori</w:t>
            </w:r>
            <w:r w:rsidR="00007F50">
              <w:rPr>
                <w:szCs w:val="24"/>
                <w:lang w:eastAsia="lt-LT"/>
              </w:rPr>
              <w:t>s</w:t>
            </w:r>
            <w:r w:rsidR="00186B7F" w:rsidRPr="00A24362">
              <w:rPr>
                <w:szCs w:val="24"/>
                <w:lang w:eastAsia="lt-LT"/>
              </w:rPr>
              <w:t>ed capital</w:t>
            </w:r>
          </w:p>
        </w:tc>
        <w:tc>
          <w:tcPr>
            <w:tcW w:w="2272" w:type="dxa"/>
            <w:shd w:val="clear" w:color="auto" w:fill="D9D9D9"/>
          </w:tcPr>
          <w:p w14:paraId="55B55729" w14:textId="77777777" w:rsidR="00AE4CFD" w:rsidRPr="00A24362" w:rsidRDefault="00186B7F" w:rsidP="00A24362">
            <w:pPr>
              <w:jc w:val="center"/>
            </w:pPr>
            <w:r w:rsidRPr="00A24362">
              <w:t>Signature</w:t>
            </w:r>
          </w:p>
        </w:tc>
      </w:tr>
      <w:tr w:rsidR="00186B7F" w:rsidRPr="00A24362" w14:paraId="37A79A91" w14:textId="77777777" w:rsidTr="002361A6">
        <w:tc>
          <w:tcPr>
            <w:tcW w:w="4929" w:type="dxa"/>
            <w:shd w:val="clear" w:color="auto" w:fill="auto"/>
          </w:tcPr>
          <w:p w14:paraId="5AB29832" w14:textId="77777777" w:rsidR="00AE4CFD" w:rsidRPr="00A24362" w:rsidRDefault="00AE4CFD" w:rsidP="00A24362"/>
        </w:tc>
        <w:tc>
          <w:tcPr>
            <w:tcW w:w="2541" w:type="dxa"/>
            <w:shd w:val="clear" w:color="auto" w:fill="auto"/>
          </w:tcPr>
          <w:p w14:paraId="1085ACDB" w14:textId="77777777" w:rsidR="00AE4CFD" w:rsidRPr="00A24362" w:rsidRDefault="00AE4CFD" w:rsidP="00A24362"/>
        </w:tc>
        <w:tc>
          <w:tcPr>
            <w:tcW w:w="2272" w:type="dxa"/>
          </w:tcPr>
          <w:p w14:paraId="7344F63E" w14:textId="77777777" w:rsidR="00AE4CFD" w:rsidRPr="00A24362" w:rsidRDefault="00AE4CFD" w:rsidP="00A24362"/>
        </w:tc>
      </w:tr>
      <w:tr w:rsidR="00186B7F" w:rsidRPr="00A24362" w14:paraId="0B31844B" w14:textId="77777777" w:rsidTr="002361A6">
        <w:tc>
          <w:tcPr>
            <w:tcW w:w="4929" w:type="dxa"/>
            <w:shd w:val="clear" w:color="auto" w:fill="auto"/>
          </w:tcPr>
          <w:p w14:paraId="33E171D6" w14:textId="77777777" w:rsidR="00AE4CFD" w:rsidRPr="00A24362" w:rsidRDefault="00AE4CFD" w:rsidP="00A24362"/>
        </w:tc>
        <w:tc>
          <w:tcPr>
            <w:tcW w:w="2541" w:type="dxa"/>
            <w:shd w:val="clear" w:color="auto" w:fill="auto"/>
          </w:tcPr>
          <w:p w14:paraId="6AD8EB51" w14:textId="77777777" w:rsidR="00AE4CFD" w:rsidRPr="00A24362" w:rsidRDefault="00AE4CFD" w:rsidP="00A24362"/>
        </w:tc>
        <w:tc>
          <w:tcPr>
            <w:tcW w:w="2272" w:type="dxa"/>
          </w:tcPr>
          <w:p w14:paraId="1EC874B2" w14:textId="77777777" w:rsidR="00AE4CFD" w:rsidRPr="00A24362" w:rsidRDefault="00AE4CFD" w:rsidP="00A24362"/>
        </w:tc>
      </w:tr>
      <w:tr w:rsidR="00186B7F" w:rsidRPr="00A24362" w14:paraId="33AD5AD4" w14:textId="77777777" w:rsidTr="002361A6">
        <w:tc>
          <w:tcPr>
            <w:tcW w:w="4929" w:type="dxa"/>
            <w:shd w:val="clear" w:color="auto" w:fill="auto"/>
          </w:tcPr>
          <w:p w14:paraId="05ACEA7F" w14:textId="77777777" w:rsidR="00AE4CFD" w:rsidRPr="00A24362" w:rsidRDefault="00AE4CFD" w:rsidP="00A24362"/>
        </w:tc>
        <w:tc>
          <w:tcPr>
            <w:tcW w:w="2541" w:type="dxa"/>
            <w:shd w:val="clear" w:color="auto" w:fill="auto"/>
          </w:tcPr>
          <w:p w14:paraId="55ACB4EB" w14:textId="77777777" w:rsidR="00AE4CFD" w:rsidRPr="00A24362" w:rsidRDefault="00AE4CFD" w:rsidP="00A24362"/>
        </w:tc>
        <w:tc>
          <w:tcPr>
            <w:tcW w:w="2272" w:type="dxa"/>
          </w:tcPr>
          <w:p w14:paraId="5DA590B5" w14:textId="77777777" w:rsidR="00AE4CFD" w:rsidRPr="00A24362" w:rsidRDefault="00AE4CFD" w:rsidP="00A24362"/>
        </w:tc>
      </w:tr>
      <w:tr w:rsidR="00186B7F" w:rsidRPr="00A24362" w14:paraId="3CEB0AA9" w14:textId="77777777" w:rsidTr="002361A6">
        <w:tc>
          <w:tcPr>
            <w:tcW w:w="4929" w:type="dxa"/>
            <w:shd w:val="clear" w:color="auto" w:fill="auto"/>
          </w:tcPr>
          <w:p w14:paraId="1C824026" w14:textId="77777777" w:rsidR="00AE4CFD" w:rsidRPr="00A24362" w:rsidRDefault="00AE4CFD" w:rsidP="00A24362"/>
        </w:tc>
        <w:tc>
          <w:tcPr>
            <w:tcW w:w="2541" w:type="dxa"/>
            <w:shd w:val="clear" w:color="auto" w:fill="auto"/>
          </w:tcPr>
          <w:p w14:paraId="4BE3B012" w14:textId="77777777" w:rsidR="00AE4CFD" w:rsidRPr="00A24362" w:rsidRDefault="00AE4CFD" w:rsidP="00A24362"/>
        </w:tc>
        <w:tc>
          <w:tcPr>
            <w:tcW w:w="2272" w:type="dxa"/>
          </w:tcPr>
          <w:p w14:paraId="78E67A34" w14:textId="77777777" w:rsidR="00AE4CFD" w:rsidRPr="00A24362" w:rsidRDefault="00AE4CFD" w:rsidP="00A24362"/>
        </w:tc>
      </w:tr>
    </w:tbl>
    <w:p w14:paraId="742A3B7B" w14:textId="7233BD05" w:rsidR="005F79F9" w:rsidRPr="00A24362" w:rsidRDefault="008B12F0" w:rsidP="00EA2CB7">
      <w:pPr>
        <w:jc w:val="center"/>
        <w:rPr>
          <w:b/>
        </w:rPr>
      </w:pPr>
      <w:r w:rsidRPr="00A24362">
        <w:rPr>
          <w:b/>
        </w:rPr>
        <w:lastRenderedPageBreak/>
        <w:t xml:space="preserve">Part </w:t>
      </w:r>
      <w:r w:rsidR="00EE3A2E">
        <w:rPr>
          <w:b/>
        </w:rPr>
        <w:t>II</w:t>
      </w:r>
      <w:r w:rsidRPr="00A24362">
        <w:rPr>
          <w:b/>
        </w:rPr>
        <w:t xml:space="preserve">. </w:t>
      </w:r>
      <w:r w:rsidR="00EA2CB7">
        <w:rPr>
          <w:b/>
        </w:rPr>
        <w:t>F</w:t>
      </w:r>
      <w:r w:rsidRPr="00A24362">
        <w:rPr>
          <w:b/>
        </w:rPr>
        <w:t>inancial innovation</w:t>
      </w:r>
      <w:r w:rsidR="00EA2CB7">
        <w:rPr>
          <w:b/>
        </w:rPr>
        <w:t xml:space="preserve"> </w:t>
      </w:r>
    </w:p>
    <w:p w14:paraId="1338E515" w14:textId="77777777" w:rsidR="005F79F9" w:rsidRPr="00A24362" w:rsidRDefault="005F79F9" w:rsidP="00A24362">
      <w:pPr>
        <w:jc w:val="center"/>
        <w:rPr>
          <w:b/>
        </w:rPr>
      </w:pPr>
    </w:p>
    <w:p w14:paraId="08B912CD" w14:textId="568370D2" w:rsidR="009B5E20" w:rsidRPr="00A24362" w:rsidRDefault="009B5E20" w:rsidP="00EA2CB7">
      <w:pPr>
        <w:spacing w:after="240"/>
        <w:jc w:val="both"/>
        <w:rPr>
          <w:b/>
        </w:rPr>
      </w:pPr>
      <w:r w:rsidRPr="00A24362">
        <w:rPr>
          <w:b/>
        </w:rPr>
        <w:t xml:space="preserve">E. </w:t>
      </w:r>
      <w:r w:rsidR="00EA2CB7">
        <w:rPr>
          <w:b/>
        </w:rPr>
        <w:t xml:space="preserve">A </w:t>
      </w:r>
      <w:r w:rsidR="00252744">
        <w:rPr>
          <w:b/>
        </w:rPr>
        <w:t>short description</w:t>
      </w:r>
      <w:r w:rsidR="00252744" w:rsidRPr="00A24362">
        <w:rPr>
          <w:b/>
        </w:rPr>
        <w:t xml:space="preserve"> </w:t>
      </w:r>
      <w:r w:rsidR="008B12F0" w:rsidRPr="00A24362">
        <w:rPr>
          <w:b/>
        </w:rPr>
        <w:t>of the financial innovation to be tested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5"/>
      </w:tblGrid>
      <w:tr w:rsidR="009B5E20" w:rsidRPr="00A24362" w14:paraId="54A06664" w14:textId="77777777" w:rsidTr="00423D10">
        <w:trPr>
          <w:trHeight w:val="736"/>
        </w:trPr>
        <w:tc>
          <w:tcPr>
            <w:tcW w:w="9695" w:type="dxa"/>
            <w:shd w:val="clear" w:color="auto" w:fill="auto"/>
          </w:tcPr>
          <w:p w14:paraId="3F12F07B" w14:textId="77777777" w:rsidR="009B5E20" w:rsidRPr="00A24362" w:rsidRDefault="009B5E20" w:rsidP="00A24362"/>
        </w:tc>
      </w:tr>
    </w:tbl>
    <w:p w14:paraId="2884DDA6" w14:textId="77777777" w:rsidR="009B5E20" w:rsidRPr="00A24362" w:rsidRDefault="009B5E20" w:rsidP="00A24362"/>
    <w:p w14:paraId="0C38028C" w14:textId="3291452A" w:rsidR="009B5E20" w:rsidRPr="00A24362" w:rsidRDefault="009B5E20" w:rsidP="00EA2CB7">
      <w:pPr>
        <w:spacing w:after="240"/>
        <w:jc w:val="both"/>
        <w:rPr>
          <w:b/>
        </w:rPr>
      </w:pPr>
      <w:r w:rsidRPr="00A24362">
        <w:rPr>
          <w:b/>
        </w:rPr>
        <w:t xml:space="preserve">F. </w:t>
      </w:r>
      <w:r w:rsidR="00252744">
        <w:rPr>
          <w:b/>
        </w:rPr>
        <w:t>Compliance</w:t>
      </w:r>
      <w:r w:rsidR="008B12F0" w:rsidRPr="00A24362">
        <w:rPr>
          <w:b/>
        </w:rPr>
        <w:t xml:space="preserve"> </w:t>
      </w:r>
      <w:r w:rsidR="009F4CB7">
        <w:rPr>
          <w:b/>
        </w:rPr>
        <w:t>with</w:t>
      </w:r>
      <w:r w:rsidR="009F4CB7" w:rsidRPr="00A24362">
        <w:rPr>
          <w:b/>
        </w:rPr>
        <w:t xml:space="preserve"> </w:t>
      </w:r>
      <w:r w:rsidR="009F4CB7">
        <w:rPr>
          <w:b/>
        </w:rPr>
        <w:t>eligibility</w:t>
      </w:r>
      <w:r w:rsidR="009F4CB7" w:rsidRPr="00A24362">
        <w:rPr>
          <w:b/>
        </w:rPr>
        <w:t xml:space="preserve"> </w:t>
      </w:r>
      <w:r w:rsidR="008B12F0" w:rsidRPr="00A24362">
        <w:rPr>
          <w:b/>
        </w:rPr>
        <w:t xml:space="preserve">criteria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6373"/>
      </w:tblGrid>
      <w:tr w:rsidR="008B12F0" w:rsidRPr="00A24362" w14:paraId="0ED6B1B4" w14:textId="77777777" w:rsidTr="005F79F9">
        <w:tc>
          <w:tcPr>
            <w:tcW w:w="3369" w:type="dxa"/>
            <w:shd w:val="clear" w:color="auto" w:fill="D9D9D9"/>
          </w:tcPr>
          <w:p w14:paraId="5BC67525" w14:textId="77777777" w:rsidR="005F79F9" w:rsidRPr="00A24362" w:rsidRDefault="008B12F0" w:rsidP="00A24362">
            <w:pPr>
              <w:jc w:val="center"/>
            </w:pPr>
            <w:r w:rsidRPr="00A24362">
              <w:t>Criteria</w:t>
            </w:r>
          </w:p>
        </w:tc>
        <w:tc>
          <w:tcPr>
            <w:tcW w:w="6373" w:type="dxa"/>
            <w:shd w:val="clear" w:color="auto" w:fill="D9D9D9"/>
          </w:tcPr>
          <w:p w14:paraId="678906CC" w14:textId="36C2976B" w:rsidR="005F79F9" w:rsidRPr="00A24362" w:rsidRDefault="00252744" w:rsidP="00252744">
            <w:pPr>
              <w:jc w:val="center"/>
            </w:pPr>
            <w:r>
              <w:t>Supporting i</w:t>
            </w:r>
            <w:r w:rsidR="008B12F0" w:rsidRPr="00A24362">
              <w:t>nformation</w:t>
            </w:r>
          </w:p>
        </w:tc>
      </w:tr>
      <w:tr w:rsidR="008B12F0" w:rsidRPr="00A24362" w14:paraId="4A83730E" w14:textId="77777777" w:rsidTr="00353193">
        <w:trPr>
          <w:trHeight w:val="1128"/>
        </w:trPr>
        <w:tc>
          <w:tcPr>
            <w:tcW w:w="3369" w:type="dxa"/>
            <w:shd w:val="clear" w:color="auto" w:fill="auto"/>
          </w:tcPr>
          <w:p w14:paraId="5D6C07F4" w14:textId="6237C4D4" w:rsidR="00353193" w:rsidRPr="00A24362" w:rsidRDefault="00252744" w:rsidP="00A24362">
            <w:pPr>
              <w:rPr>
                <w:bCs/>
                <w:szCs w:val="24"/>
              </w:rPr>
            </w:pPr>
            <w:r>
              <w:rPr>
                <w:b/>
                <w:bCs/>
                <w:szCs w:val="24"/>
              </w:rPr>
              <w:t>Genuine innovation</w:t>
            </w:r>
          </w:p>
          <w:p w14:paraId="1479F303" w14:textId="6BCDE36A" w:rsidR="005F79F9" w:rsidRPr="00A24362" w:rsidRDefault="005F79F9" w:rsidP="00252744">
            <w:pPr>
              <w:jc w:val="both"/>
            </w:pPr>
            <w:r w:rsidRPr="00A24362">
              <w:rPr>
                <w:bCs/>
                <w:szCs w:val="24"/>
              </w:rPr>
              <w:t>(</w:t>
            </w:r>
            <w:r w:rsidR="00252744">
              <w:rPr>
                <w:bCs/>
                <w:szCs w:val="24"/>
              </w:rPr>
              <w:t>paragraph</w:t>
            </w:r>
            <w:r w:rsidRPr="00A24362">
              <w:rPr>
                <w:bCs/>
                <w:szCs w:val="24"/>
              </w:rPr>
              <w:t xml:space="preserve"> </w:t>
            </w:r>
            <w:r w:rsidR="000E3D94" w:rsidRPr="00A24362">
              <w:rPr>
                <w:bCs/>
                <w:szCs w:val="24"/>
              </w:rPr>
              <w:t>11.1</w:t>
            </w:r>
            <w:r w:rsidRPr="00A24362">
              <w:rPr>
                <w:bCs/>
                <w:szCs w:val="24"/>
              </w:rPr>
              <w:t xml:space="preserve"> </w:t>
            </w:r>
            <w:r w:rsidR="008B12F0" w:rsidRPr="00A24362">
              <w:rPr>
                <w:bCs/>
                <w:szCs w:val="24"/>
              </w:rPr>
              <w:t xml:space="preserve">of the </w:t>
            </w:r>
            <w:r w:rsidR="00252744">
              <w:rPr>
                <w:bCs/>
                <w:szCs w:val="24"/>
              </w:rPr>
              <w:t>Framework</w:t>
            </w:r>
            <w:r w:rsidRPr="00A24362">
              <w:rPr>
                <w:bCs/>
                <w:szCs w:val="24"/>
              </w:rPr>
              <w:t>)</w:t>
            </w:r>
          </w:p>
        </w:tc>
        <w:tc>
          <w:tcPr>
            <w:tcW w:w="6373" w:type="dxa"/>
            <w:shd w:val="clear" w:color="auto" w:fill="auto"/>
          </w:tcPr>
          <w:p w14:paraId="256C65A0" w14:textId="77777777" w:rsidR="00353193" w:rsidRPr="00A24362" w:rsidRDefault="00353193" w:rsidP="00A24362"/>
        </w:tc>
      </w:tr>
      <w:tr w:rsidR="008B12F0" w:rsidRPr="00A24362" w14:paraId="726A2C28" w14:textId="77777777" w:rsidTr="00353193">
        <w:trPr>
          <w:trHeight w:val="1128"/>
        </w:trPr>
        <w:tc>
          <w:tcPr>
            <w:tcW w:w="3369" w:type="dxa"/>
            <w:shd w:val="clear" w:color="auto" w:fill="auto"/>
          </w:tcPr>
          <w:p w14:paraId="2FE1C850" w14:textId="77DF1307" w:rsidR="00353193" w:rsidRPr="00A24362" w:rsidRDefault="00252744" w:rsidP="00A24362">
            <w:pPr>
              <w:jc w:val="both"/>
              <w:rPr>
                <w:bCs/>
                <w:szCs w:val="24"/>
              </w:rPr>
            </w:pPr>
            <w:r>
              <w:rPr>
                <w:b/>
                <w:bCs/>
                <w:szCs w:val="24"/>
              </w:rPr>
              <w:t>Consumer benefit</w:t>
            </w:r>
          </w:p>
          <w:p w14:paraId="03CE71F1" w14:textId="58B1E411" w:rsidR="005F79F9" w:rsidRPr="00A24362" w:rsidRDefault="005F79F9" w:rsidP="00A24362">
            <w:pPr>
              <w:jc w:val="both"/>
            </w:pPr>
            <w:r w:rsidRPr="00A24362">
              <w:rPr>
                <w:bCs/>
                <w:szCs w:val="24"/>
              </w:rPr>
              <w:t>(</w:t>
            </w:r>
            <w:r w:rsidR="00252744">
              <w:rPr>
                <w:bCs/>
                <w:szCs w:val="24"/>
              </w:rPr>
              <w:t>paragraph</w:t>
            </w:r>
            <w:r w:rsidR="00252744" w:rsidRPr="00A24362">
              <w:rPr>
                <w:bCs/>
                <w:szCs w:val="24"/>
              </w:rPr>
              <w:t xml:space="preserve"> </w:t>
            </w:r>
            <w:r w:rsidR="008B12F0" w:rsidRPr="00A24362">
              <w:rPr>
                <w:bCs/>
                <w:szCs w:val="24"/>
              </w:rPr>
              <w:t xml:space="preserve">11.2 of the </w:t>
            </w:r>
            <w:r w:rsidR="00252744">
              <w:rPr>
                <w:bCs/>
                <w:szCs w:val="24"/>
              </w:rPr>
              <w:t>Framework</w:t>
            </w:r>
            <w:r w:rsidR="008B12F0" w:rsidRPr="00A24362">
              <w:rPr>
                <w:bCs/>
                <w:szCs w:val="24"/>
              </w:rPr>
              <w:t>)</w:t>
            </w:r>
          </w:p>
        </w:tc>
        <w:tc>
          <w:tcPr>
            <w:tcW w:w="6373" w:type="dxa"/>
            <w:shd w:val="clear" w:color="auto" w:fill="auto"/>
          </w:tcPr>
          <w:p w14:paraId="21F5EBF7" w14:textId="77777777" w:rsidR="005F79F9" w:rsidRPr="00A24362" w:rsidRDefault="005F79F9" w:rsidP="00A24362"/>
        </w:tc>
      </w:tr>
      <w:tr w:rsidR="008B12F0" w:rsidRPr="00A24362" w14:paraId="155F8BD9" w14:textId="77777777" w:rsidTr="00353193">
        <w:trPr>
          <w:trHeight w:val="1128"/>
        </w:trPr>
        <w:tc>
          <w:tcPr>
            <w:tcW w:w="3369" w:type="dxa"/>
            <w:shd w:val="clear" w:color="auto" w:fill="auto"/>
          </w:tcPr>
          <w:p w14:paraId="6E2CFB08" w14:textId="3B874DCC" w:rsidR="008D0AFB" w:rsidRPr="00A24362" w:rsidRDefault="00252744" w:rsidP="00A24362">
            <w:pPr>
              <w:jc w:val="both"/>
              <w:rPr>
                <w:bCs/>
                <w:szCs w:val="24"/>
              </w:rPr>
            </w:pPr>
            <w:r w:rsidRPr="00A24362">
              <w:rPr>
                <w:b/>
                <w:bCs/>
                <w:szCs w:val="24"/>
              </w:rPr>
              <w:t>Ne</w:t>
            </w:r>
            <w:r>
              <w:rPr>
                <w:b/>
                <w:bCs/>
                <w:szCs w:val="24"/>
              </w:rPr>
              <w:t>ed for testing</w:t>
            </w:r>
          </w:p>
          <w:p w14:paraId="4EA74F87" w14:textId="0D233336" w:rsidR="005F79F9" w:rsidRPr="00A24362" w:rsidRDefault="008D0AFB" w:rsidP="00A24362">
            <w:pPr>
              <w:jc w:val="both"/>
            </w:pPr>
            <w:r w:rsidRPr="00A24362">
              <w:rPr>
                <w:bCs/>
                <w:szCs w:val="24"/>
              </w:rPr>
              <w:t>(</w:t>
            </w:r>
            <w:r w:rsidR="00252744">
              <w:rPr>
                <w:bCs/>
                <w:szCs w:val="24"/>
              </w:rPr>
              <w:t>paragraph</w:t>
            </w:r>
            <w:r w:rsidR="00252744" w:rsidRPr="00A24362">
              <w:rPr>
                <w:bCs/>
                <w:szCs w:val="24"/>
              </w:rPr>
              <w:t xml:space="preserve"> </w:t>
            </w:r>
            <w:r w:rsidR="008B12F0" w:rsidRPr="00A24362">
              <w:rPr>
                <w:bCs/>
                <w:szCs w:val="24"/>
              </w:rPr>
              <w:t xml:space="preserve">11.3 of the </w:t>
            </w:r>
            <w:r w:rsidR="00252744">
              <w:rPr>
                <w:bCs/>
                <w:szCs w:val="24"/>
              </w:rPr>
              <w:t>Framework</w:t>
            </w:r>
            <w:r w:rsidR="008B12F0" w:rsidRPr="00A24362">
              <w:rPr>
                <w:bCs/>
                <w:szCs w:val="24"/>
              </w:rPr>
              <w:t>)</w:t>
            </w:r>
          </w:p>
        </w:tc>
        <w:tc>
          <w:tcPr>
            <w:tcW w:w="6373" w:type="dxa"/>
            <w:shd w:val="clear" w:color="auto" w:fill="auto"/>
          </w:tcPr>
          <w:p w14:paraId="03A2BDFF" w14:textId="77777777" w:rsidR="005F79F9" w:rsidRPr="00A24362" w:rsidRDefault="005F79F9" w:rsidP="00A24362"/>
        </w:tc>
      </w:tr>
      <w:tr w:rsidR="008B12F0" w:rsidRPr="00A24362" w14:paraId="2EBA7995" w14:textId="77777777" w:rsidTr="00353193">
        <w:trPr>
          <w:trHeight w:val="1128"/>
        </w:trPr>
        <w:tc>
          <w:tcPr>
            <w:tcW w:w="3369" w:type="dxa"/>
            <w:shd w:val="clear" w:color="auto" w:fill="auto"/>
          </w:tcPr>
          <w:p w14:paraId="0D84BDC1" w14:textId="1A706162" w:rsidR="008D0AFB" w:rsidRPr="00A24362" w:rsidRDefault="00252744" w:rsidP="00A24362">
            <w:pPr>
              <w:jc w:val="both"/>
              <w:rPr>
                <w:bCs/>
                <w:szCs w:val="24"/>
              </w:rPr>
            </w:pPr>
            <w:r>
              <w:rPr>
                <w:b/>
                <w:bCs/>
                <w:szCs w:val="24"/>
              </w:rPr>
              <w:t>Readiness for testing</w:t>
            </w:r>
          </w:p>
          <w:p w14:paraId="38705840" w14:textId="05197F70" w:rsidR="005F79F9" w:rsidRPr="00A24362" w:rsidRDefault="008D0AFB" w:rsidP="00A24362">
            <w:pPr>
              <w:jc w:val="both"/>
            </w:pPr>
            <w:r w:rsidRPr="00A24362">
              <w:rPr>
                <w:bCs/>
                <w:szCs w:val="24"/>
              </w:rPr>
              <w:t>(</w:t>
            </w:r>
            <w:r w:rsidR="00252744">
              <w:rPr>
                <w:bCs/>
                <w:szCs w:val="24"/>
              </w:rPr>
              <w:t>paragraph</w:t>
            </w:r>
            <w:r w:rsidR="00252744" w:rsidRPr="00A24362">
              <w:rPr>
                <w:bCs/>
                <w:szCs w:val="24"/>
              </w:rPr>
              <w:t xml:space="preserve"> </w:t>
            </w:r>
            <w:r w:rsidR="008B12F0" w:rsidRPr="00A24362">
              <w:rPr>
                <w:bCs/>
                <w:szCs w:val="24"/>
              </w:rPr>
              <w:t xml:space="preserve">11.4 of the </w:t>
            </w:r>
            <w:r w:rsidR="00252744">
              <w:rPr>
                <w:bCs/>
                <w:szCs w:val="24"/>
              </w:rPr>
              <w:t>Framework</w:t>
            </w:r>
            <w:r w:rsidR="008B12F0" w:rsidRPr="00A24362">
              <w:rPr>
                <w:bCs/>
                <w:szCs w:val="24"/>
              </w:rPr>
              <w:t>)</w:t>
            </w:r>
          </w:p>
        </w:tc>
        <w:tc>
          <w:tcPr>
            <w:tcW w:w="6373" w:type="dxa"/>
            <w:shd w:val="clear" w:color="auto" w:fill="auto"/>
          </w:tcPr>
          <w:p w14:paraId="48F65F7F" w14:textId="77777777" w:rsidR="005F79F9" w:rsidRPr="00A24362" w:rsidRDefault="005F79F9" w:rsidP="00A24362"/>
        </w:tc>
      </w:tr>
      <w:tr w:rsidR="008B12F0" w:rsidRPr="00A24362" w14:paraId="7028AF45" w14:textId="77777777" w:rsidTr="00353193">
        <w:trPr>
          <w:trHeight w:val="1128"/>
        </w:trPr>
        <w:tc>
          <w:tcPr>
            <w:tcW w:w="3369" w:type="dxa"/>
            <w:shd w:val="clear" w:color="auto" w:fill="auto"/>
          </w:tcPr>
          <w:p w14:paraId="42D718ED" w14:textId="3E3A9B91" w:rsidR="00353193" w:rsidRPr="00A24362" w:rsidRDefault="00252744" w:rsidP="00A24362">
            <w:pPr>
              <w:jc w:val="both"/>
              <w:rPr>
                <w:bCs/>
                <w:szCs w:val="24"/>
              </w:rPr>
            </w:pPr>
            <w:r>
              <w:rPr>
                <w:b/>
                <w:bCs/>
                <w:szCs w:val="24"/>
              </w:rPr>
              <w:t>Ambition to develop</w:t>
            </w:r>
            <w:r w:rsidR="008B12F0" w:rsidRPr="00A24362">
              <w:rPr>
                <w:b/>
                <w:bCs/>
                <w:szCs w:val="24"/>
              </w:rPr>
              <w:t xml:space="preserve"> in Lithuania</w:t>
            </w:r>
            <w:r w:rsidR="005F79F9" w:rsidRPr="00A24362">
              <w:rPr>
                <w:bCs/>
                <w:szCs w:val="24"/>
              </w:rPr>
              <w:t xml:space="preserve"> </w:t>
            </w:r>
          </w:p>
          <w:p w14:paraId="50E42718" w14:textId="62FA1DB0" w:rsidR="005F79F9" w:rsidRPr="00A24362" w:rsidRDefault="005F79F9" w:rsidP="00A24362">
            <w:pPr>
              <w:jc w:val="both"/>
              <w:rPr>
                <w:bCs/>
                <w:szCs w:val="24"/>
              </w:rPr>
            </w:pPr>
            <w:r w:rsidRPr="00A24362">
              <w:rPr>
                <w:bCs/>
                <w:szCs w:val="24"/>
              </w:rPr>
              <w:t>(</w:t>
            </w:r>
            <w:r w:rsidR="00252744">
              <w:rPr>
                <w:bCs/>
                <w:szCs w:val="24"/>
              </w:rPr>
              <w:t>paragraph</w:t>
            </w:r>
            <w:r w:rsidR="00252744" w:rsidRPr="00A24362">
              <w:rPr>
                <w:bCs/>
                <w:szCs w:val="24"/>
              </w:rPr>
              <w:t xml:space="preserve"> </w:t>
            </w:r>
            <w:r w:rsidR="008B12F0" w:rsidRPr="00A24362">
              <w:rPr>
                <w:bCs/>
                <w:szCs w:val="24"/>
              </w:rPr>
              <w:t xml:space="preserve">11.5 of the </w:t>
            </w:r>
            <w:r w:rsidR="00252744">
              <w:rPr>
                <w:bCs/>
                <w:szCs w:val="24"/>
              </w:rPr>
              <w:t>Framework</w:t>
            </w:r>
            <w:r w:rsidR="008B12F0" w:rsidRPr="00A24362">
              <w:rPr>
                <w:bCs/>
                <w:szCs w:val="24"/>
              </w:rPr>
              <w:t>)</w:t>
            </w:r>
          </w:p>
        </w:tc>
        <w:tc>
          <w:tcPr>
            <w:tcW w:w="6373" w:type="dxa"/>
            <w:shd w:val="clear" w:color="auto" w:fill="auto"/>
          </w:tcPr>
          <w:p w14:paraId="5BBCAC3E" w14:textId="77777777" w:rsidR="005F79F9" w:rsidRPr="00A24362" w:rsidRDefault="005F79F9" w:rsidP="00A24362"/>
        </w:tc>
      </w:tr>
    </w:tbl>
    <w:p w14:paraId="63D8E7B8" w14:textId="77777777" w:rsidR="005F79F9" w:rsidRPr="00A24362" w:rsidRDefault="005F79F9" w:rsidP="00A24362">
      <w:pPr>
        <w:pStyle w:val="BodyTextIndent"/>
        <w:ind w:firstLine="0"/>
        <w:rPr>
          <w:sz w:val="24"/>
        </w:rPr>
      </w:pPr>
    </w:p>
    <w:p w14:paraId="133E6F37" w14:textId="77777777" w:rsidR="002C6EDF" w:rsidRPr="00A24362" w:rsidRDefault="002C6EDF" w:rsidP="00A24362">
      <w:pPr>
        <w:pStyle w:val="BodyTextIndent"/>
        <w:ind w:firstLine="0"/>
        <w:rPr>
          <w:sz w:val="24"/>
        </w:rPr>
      </w:pPr>
    </w:p>
    <w:p w14:paraId="5D3D3DA3" w14:textId="77777777" w:rsidR="009E2BE2" w:rsidRPr="00A24362" w:rsidRDefault="009E2BE2" w:rsidP="00A2436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tblGrid>
      <w:tr w:rsidR="009E2BE2" w:rsidRPr="00A24362" w14:paraId="6FBD09AF" w14:textId="77777777" w:rsidTr="002361A6">
        <w:tc>
          <w:tcPr>
            <w:tcW w:w="2518" w:type="dxa"/>
            <w:shd w:val="clear" w:color="auto" w:fill="auto"/>
          </w:tcPr>
          <w:p w14:paraId="117279F3" w14:textId="77777777" w:rsidR="009E2BE2" w:rsidRPr="00A24362" w:rsidRDefault="009E2BE2" w:rsidP="00A24362"/>
        </w:tc>
      </w:tr>
    </w:tbl>
    <w:p w14:paraId="4229776F" w14:textId="043CDD0A" w:rsidR="009E2BE2" w:rsidRPr="00A24362" w:rsidRDefault="00B962F5" w:rsidP="00EA2CB7">
      <w:pPr>
        <w:rPr>
          <w:sz w:val="20"/>
        </w:rPr>
      </w:pPr>
      <w:r>
        <w:rPr>
          <w:sz w:val="20"/>
        </w:rPr>
        <w:t xml:space="preserve">  </w:t>
      </w:r>
      <w:r w:rsidR="001252CE" w:rsidRPr="00A24362">
        <w:rPr>
          <w:sz w:val="20"/>
        </w:rPr>
        <w:t>(</w:t>
      </w:r>
      <w:r w:rsidR="009B3E43">
        <w:rPr>
          <w:sz w:val="20"/>
        </w:rPr>
        <w:t>d</w:t>
      </w:r>
      <w:r w:rsidR="009B3E43" w:rsidRPr="00A24362">
        <w:rPr>
          <w:sz w:val="20"/>
        </w:rPr>
        <w:t xml:space="preserve">ate </w:t>
      </w:r>
      <w:r w:rsidR="007B2FBE" w:rsidRPr="00A24362">
        <w:rPr>
          <w:sz w:val="20"/>
        </w:rPr>
        <w:t xml:space="preserve">of </w:t>
      </w:r>
      <w:r w:rsidR="00EA2CB7">
        <w:rPr>
          <w:sz w:val="20"/>
        </w:rPr>
        <w:t>completion</w:t>
      </w:r>
      <w:r w:rsidR="001252CE" w:rsidRPr="00A24362">
        <w:rPr>
          <w:sz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2"/>
      </w:tblGrid>
      <w:tr w:rsidR="009E2BE2" w:rsidRPr="00A24362" w14:paraId="2D8958B5" w14:textId="77777777" w:rsidTr="002361A6">
        <w:trPr>
          <w:trHeight w:val="503"/>
        </w:trPr>
        <w:tc>
          <w:tcPr>
            <w:tcW w:w="9854" w:type="dxa"/>
            <w:shd w:val="clear" w:color="auto" w:fill="auto"/>
          </w:tcPr>
          <w:p w14:paraId="4BD7B6B7" w14:textId="77777777" w:rsidR="009E2BE2" w:rsidRPr="00A24362" w:rsidRDefault="009E2BE2" w:rsidP="00A24362"/>
        </w:tc>
      </w:tr>
    </w:tbl>
    <w:p w14:paraId="091CE383" w14:textId="6163378A" w:rsidR="009E2BE2" w:rsidRPr="00A24362" w:rsidRDefault="001252CE" w:rsidP="00EA2CB7">
      <w:pPr>
        <w:jc w:val="center"/>
        <w:rPr>
          <w:sz w:val="20"/>
        </w:rPr>
      </w:pPr>
      <w:r w:rsidRPr="00A24362">
        <w:rPr>
          <w:sz w:val="20"/>
        </w:rPr>
        <w:t>(</w:t>
      </w:r>
      <w:r w:rsidR="00EA2CB7">
        <w:rPr>
          <w:sz w:val="20"/>
        </w:rPr>
        <w:t>n</w:t>
      </w:r>
      <w:r w:rsidR="007B2FBE" w:rsidRPr="00A24362">
        <w:rPr>
          <w:sz w:val="20"/>
        </w:rPr>
        <w:t>ame</w:t>
      </w:r>
      <w:r w:rsidR="009B3E43">
        <w:rPr>
          <w:sz w:val="20"/>
        </w:rPr>
        <w:t>, surname</w:t>
      </w:r>
      <w:r w:rsidR="00EA2CB7">
        <w:rPr>
          <w:sz w:val="20"/>
        </w:rPr>
        <w:t xml:space="preserve"> </w:t>
      </w:r>
      <w:r w:rsidR="007B2FBE" w:rsidRPr="00A24362">
        <w:rPr>
          <w:sz w:val="20"/>
        </w:rPr>
        <w:t>and signature)</w:t>
      </w:r>
    </w:p>
    <w:sectPr w:rsidR="009E2BE2" w:rsidRPr="00A24362" w:rsidSect="009503F0">
      <w:headerReference w:type="even" r:id="rId9"/>
      <w:headerReference w:type="default" r:id="rId10"/>
      <w:pgSz w:w="11907" w:h="16840" w:code="9"/>
      <w:pgMar w:top="1134" w:right="680" w:bottom="1134" w:left="1701" w:header="567" w:footer="567" w:gutter="0"/>
      <w:pgNumType w:start="1"/>
      <w:cols w:space="1296"/>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3B6EF9" w14:textId="77777777" w:rsidR="00603F32" w:rsidRDefault="00603F32">
      <w:r>
        <w:separator/>
      </w:r>
    </w:p>
  </w:endnote>
  <w:endnote w:type="continuationSeparator" w:id="0">
    <w:p w14:paraId="4C562D56" w14:textId="77777777" w:rsidR="00603F32" w:rsidRDefault="00603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BA"/>
    <w:family w:val="roman"/>
    <w:pitch w:val="variable"/>
    <w:sig w:usb0="00000001"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43" w:usb2="00000009" w:usb3="00000000" w:csb0="000001FF" w:csb1="00000000"/>
  </w:font>
  <w:font w:name="Verdana">
    <w:panose1 w:val="020B0604030504040204"/>
    <w:charset w:val="BA"/>
    <w:family w:val="swiss"/>
    <w:pitch w:val="variable"/>
    <w:sig w:usb0="A10006FF" w:usb1="4000205B" w:usb2="00000010" w:usb3="00000000" w:csb0="0000019F" w:csb1="00000000"/>
  </w:font>
  <w:font w:name="Cambria">
    <w:panose1 w:val="02040503050406030204"/>
    <w:charset w:val="BA"/>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614447" w14:textId="77777777" w:rsidR="00603F32" w:rsidRDefault="00603F32">
      <w:r>
        <w:separator/>
      </w:r>
    </w:p>
  </w:footnote>
  <w:footnote w:type="continuationSeparator" w:id="0">
    <w:p w14:paraId="638BC87F" w14:textId="77777777" w:rsidR="00603F32" w:rsidRDefault="00603F32">
      <w:r>
        <w:continuationSeparator/>
      </w:r>
    </w:p>
  </w:footnote>
  <w:footnote w:id="1">
    <w:p w14:paraId="623341F1" w14:textId="2B7A1332" w:rsidR="009A0AA9" w:rsidRPr="00F3206B" w:rsidRDefault="009A0AA9" w:rsidP="00F3206B">
      <w:pPr>
        <w:pStyle w:val="FootnoteText"/>
        <w:jc w:val="both"/>
      </w:pPr>
      <w:r w:rsidRPr="00F3206B">
        <w:rPr>
          <w:rStyle w:val="FootnoteReference"/>
        </w:rPr>
        <w:footnoteRef/>
      </w:r>
      <w:r w:rsidRPr="00F3206B">
        <w:t xml:space="preserve"> Please provide a copy of the document which attests to the registration of the legal entity if the legal entity has not been established in the Republic of Lithuania.</w:t>
      </w:r>
    </w:p>
  </w:footnote>
  <w:footnote w:id="2">
    <w:p w14:paraId="6375A552" w14:textId="61A9915A" w:rsidR="009A0AA9" w:rsidRPr="00F3206B" w:rsidRDefault="009A0AA9" w:rsidP="00F3206B">
      <w:pPr>
        <w:pStyle w:val="FootnoteText"/>
        <w:jc w:val="both"/>
      </w:pPr>
      <w:r w:rsidRPr="00F3206B">
        <w:rPr>
          <w:rStyle w:val="FootnoteReference"/>
        </w:rPr>
        <w:footnoteRef/>
      </w:r>
      <w:r w:rsidRPr="00F3206B">
        <w:t xml:space="preserve"> A </w:t>
      </w:r>
      <w:r>
        <w:t xml:space="preserve">manager shall be understood as the </w:t>
      </w:r>
      <w:r w:rsidRPr="00F3206B">
        <w:t>sole management body and members of a collegiate management.</w:t>
      </w:r>
    </w:p>
  </w:footnote>
  <w:footnote w:id="3">
    <w:p w14:paraId="335434C6" w14:textId="413A0795" w:rsidR="009A0AA9" w:rsidRPr="00F3206B" w:rsidRDefault="009A0AA9" w:rsidP="00F3206B">
      <w:pPr>
        <w:pStyle w:val="FootnoteText"/>
        <w:jc w:val="both"/>
      </w:pPr>
      <w:r w:rsidRPr="00F3206B">
        <w:rPr>
          <w:rStyle w:val="FootnoteReference"/>
        </w:rPr>
        <w:footnoteRef/>
      </w:r>
      <w:r w:rsidRPr="00F3206B">
        <w:t xml:space="preserve"> This section is not to be filled</w:t>
      </w:r>
      <w:r>
        <w:t xml:space="preserve"> </w:t>
      </w:r>
      <w:r w:rsidRPr="00F3206B">
        <w:t xml:space="preserve">in if the Bank of Lithuania already supervises the financial market participant. </w:t>
      </w:r>
    </w:p>
  </w:footnote>
  <w:footnote w:id="4">
    <w:p w14:paraId="40795EAE" w14:textId="2173AC7E" w:rsidR="009A0AA9" w:rsidRPr="006533BD" w:rsidRDefault="009A0AA9" w:rsidP="00A95FC1">
      <w:pPr>
        <w:pStyle w:val="FootnoteText"/>
        <w:jc w:val="both"/>
        <w:rPr>
          <w:szCs w:val="24"/>
          <w:lang w:eastAsia="lt-LT"/>
        </w:rPr>
      </w:pPr>
      <w:r w:rsidRPr="00F3206B">
        <w:rPr>
          <w:rStyle w:val="FootnoteReference"/>
        </w:rPr>
        <w:footnoteRef/>
      </w:r>
      <w:r w:rsidRPr="00F3206B">
        <w:t xml:space="preserve"> A </w:t>
      </w:r>
      <w:r>
        <w:t xml:space="preserve">primary participant shall be understood as a </w:t>
      </w:r>
      <w:r>
        <w:rPr>
          <w:szCs w:val="24"/>
          <w:lang w:eastAsia="lt-LT"/>
        </w:rPr>
        <w:t xml:space="preserve">natural </w:t>
      </w:r>
      <w:r w:rsidRPr="00A24362">
        <w:rPr>
          <w:szCs w:val="24"/>
          <w:lang w:eastAsia="lt-LT"/>
        </w:rPr>
        <w:t xml:space="preserve">or legal entity </w:t>
      </w:r>
      <w:r>
        <w:rPr>
          <w:szCs w:val="24"/>
          <w:lang w:eastAsia="lt-LT"/>
        </w:rPr>
        <w:t>that</w:t>
      </w:r>
      <w:r w:rsidRPr="00A24362">
        <w:rPr>
          <w:szCs w:val="24"/>
          <w:lang w:eastAsia="lt-LT"/>
        </w:rPr>
        <w:t xml:space="preserve"> directly or indirectly owns </w:t>
      </w:r>
      <w:r>
        <w:rPr>
          <w:szCs w:val="24"/>
          <w:lang w:eastAsia="lt-LT"/>
        </w:rPr>
        <w:t>20</w:t>
      </w:r>
      <w:r>
        <w:rPr>
          <w:szCs w:val="24"/>
          <w:lang w:val="lt-LT" w:eastAsia="lt-LT"/>
        </w:rPr>
        <w:t>%</w:t>
      </w:r>
      <w:r w:rsidRPr="00A24362">
        <w:rPr>
          <w:szCs w:val="24"/>
          <w:lang w:eastAsia="lt-LT"/>
        </w:rPr>
        <w:t xml:space="preserve"> o</w:t>
      </w:r>
      <w:r>
        <w:rPr>
          <w:szCs w:val="24"/>
          <w:lang w:eastAsia="lt-LT"/>
        </w:rPr>
        <w:t>r</w:t>
      </w:r>
      <w:r w:rsidRPr="00A24362">
        <w:rPr>
          <w:szCs w:val="24"/>
          <w:lang w:eastAsia="lt-LT"/>
        </w:rPr>
        <w:t xml:space="preserve"> more of the voting rights or </w:t>
      </w:r>
      <w:r>
        <w:rPr>
          <w:szCs w:val="24"/>
          <w:lang w:eastAsia="lt-LT"/>
        </w:rPr>
        <w:t xml:space="preserve">interest in the </w:t>
      </w:r>
      <w:r w:rsidRPr="00A24362">
        <w:rPr>
          <w:szCs w:val="24"/>
          <w:lang w:eastAsia="lt-LT"/>
        </w:rPr>
        <w:t>authori</w:t>
      </w:r>
      <w:r>
        <w:rPr>
          <w:szCs w:val="24"/>
          <w:lang w:eastAsia="lt-LT"/>
        </w:rPr>
        <w:t>s</w:t>
      </w:r>
      <w:r w:rsidRPr="00A24362">
        <w:rPr>
          <w:szCs w:val="24"/>
          <w:lang w:eastAsia="lt-LT"/>
        </w:rPr>
        <w:t>ed capital</w:t>
      </w:r>
      <w:r>
        <w:rPr>
          <w:szCs w:val="24"/>
          <w:lang w:eastAsia="lt-LT"/>
        </w:rPr>
        <w:t xml:space="preserve"> of the financial market participant</w:t>
      </w:r>
      <w:r w:rsidRPr="00F3206B">
        <w:rPr>
          <w:szCs w:val="24"/>
          <w:lang w:eastAsia="lt-LT"/>
        </w:rPr>
        <w:t>.</w:t>
      </w:r>
      <w:r w:rsidRPr="008D515F">
        <w:rPr>
          <w:szCs w:val="24"/>
          <w:lang w:eastAsia="lt-LT"/>
        </w:rPr>
        <w:t xml:space="preserve"> </w:t>
      </w:r>
    </w:p>
  </w:footnote>
  <w:footnote w:id="5">
    <w:p w14:paraId="0B320F62" w14:textId="290D8FD6" w:rsidR="009A0AA9" w:rsidRPr="00F3206B" w:rsidRDefault="009A0AA9" w:rsidP="00A95FC1">
      <w:pPr>
        <w:pStyle w:val="FootnoteText"/>
        <w:jc w:val="both"/>
      </w:pPr>
      <w:r w:rsidRPr="00F3206B">
        <w:rPr>
          <w:rStyle w:val="FootnoteReference"/>
        </w:rPr>
        <w:footnoteRef/>
      </w:r>
      <w:r w:rsidRPr="00F3206B">
        <w:t xml:space="preserve"> This section is not to be filled</w:t>
      </w:r>
      <w:r>
        <w:t xml:space="preserve"> </w:t>
      </w:r>
      <w:r w:rsidRPr="00F3206B">
        <w:t>in if the Bank of Lithuania already supervises the financial market participant.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93657E" w14:textId="77777777" w:rsidR="009A0AA9" w:rsidRDefault="009A0AA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BA97B26" w14:textId="77777777" w:rsidR="009A0AA9" w:rsidRDefault="009A0A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9531762"/>
      <w:docPartObj>
        <w:docPartGallery w:val="Page Numbers (Top of Page)"/>
        <w:docPartUnique/>
      </w:docPartObj>
    </w:sdtPr>
    <w:sdtEndPr>
      <w:rPr>
        <w:noProof/>
      </w:rPr>
    </w:sdtEndPr>
    <w:sdtContent>
      <w:p w14:paraId="7E89FBEE" w14:textId="77777777" w:rsidR="009A0AA9" w:rsidRDefault="009A0AA9">
        <w:pPr>
          <w:pStyle w:val="Header"/>
          <w:jc w:val="center"/>
        </w:pPr>
        <w:r>
          <w:rPr>
            <w:noProof/>
          </w:rPr>
          <w:fldChar w:fldCharType="begin"/>
        </w:r>
        <w:r>
          <w:rPr>
            <w:noProof/>
          </w:rPr>
          <w:instrText xml:space="preserve"> PAGE   \* MERGEFORMAT </w:instrText>
        </w:r>
        <w:r>
          <w:rPr>
            <w:noProof/>
          </w:rPr>
          <w:fldChar w:fldCharType="separate"/>
        </w:r>
        <w:r w:rsidR="00794A12">
          <w:rPr>
            <w:noProof/>
          </w:rPr>
          <w:t>3</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76EE9"/>
    <w:multiLevelType w:val="hybridMultilevel"/>
    <w:tmpl w:val="6AE8C4AE"/>
    <w:lvl w:ilvl="0" w:tplc="00E250FE">
      <w:start w:val="1"/>
      <w:numFmt w:val="bullet"/>
      <w:lvlText w:val="•"/>
      <w:lvlJc w:val="left"/>
      <w:pPr>
        <w:tabs>
          <w:tab w:val="num" w:pos="720"/>
        </w:tabs>
        <w:ind w:left="720" w:hanging="360"/>
      </w:pPr>
      <w:rPr>
        <w:rFonts w:ascii="Times New Roman" w:hAnsi="Times New Roman" w:hint="default"/>
      </w:rPr>
    </w:lvl>
    <w:lvl w:ilvl="1" w:tplc="9A205CC2" w:tentative="1">
      <w:start w:val="1"/>
      <w:numFmt w:val="bullet"/>
      <w:lvlText w:val="•"/>
      <w:lvlJc w:val="left"/>
      <w:pPr>
        <w:tabs>
          <w:tab w:val="num" w:pos="1440"/>
        </w:tabs>
        <w:ind w:left="1440" w:hanging="360"/>
      </w:pPr>
      <w:rPr>
        <w:rFonts w:ascii="Times New Roman" w:hAnsi="Times New Roman" w:hint="default"/>
      </w:rPr>
    </w:lvl>
    <w:lvl w:ilvl="2" w:tplc="1B469C2C" w:tentative="1">
      <w:start w:val="1"/>
      <w:numFmt w:val="bullet"/>
      <w:lvlText w:val="•"/>
      <w:lvlJc w:val="left"/>
      <w:pPr>
        <w:tabs>
          <w:tab w:val="num" w:pos="2160"/>
        </w:tabs>
        <w:ind w:left="2160" w:hanging="360"/>
      </w:pPr>
      <w:rPr>
        <w:rFonts w:ascii="Times New Roman" w:hAnsi="Times New Roman" w:hint="default"/>
      </w:rPr>
    </w:lvl>
    <w:lvl w:ilvl="3" w:tplc="C3287EE4" w:tentative="1">
      <w:start w:val="1"/>
      <w:numFmt w:val="bullet"/>
      <w:lvlText w:val="•"/>
      <w:lvlJc w:val="left"/>
      <w:pPr>
        <w:tabs>
          <w:tab w:val="num" w:pos="2880"/>
        </w:tabs>
        <w:ind w:left="2880" w:hanging="360"/>
      </w:pPr>
      <w:rPr>
        <w:rFonts w:ascii="Times New Roman" w:hAnsi="Times New Roman" w:hint="default"/>
      </w:rPr>
    </w:lvl>
    <w:lvl w:ilvl="4" w:tplc="59A0C776" w:tentative="1">
      <w:start w:val="1"/>
      <w:numFmt w:val="bullet"/>
      <w:lvlText w:val="•"/>
      <w:lvlJc w:val="left"/>
      <w:pPr>
        <w:tabs>
          <w:tab w:val="num" w:pos="3600"/>
        </w:tabs>
        <w:ind w:left="3600" w:hanging="360"/>
      </w:pPr>
      <w:rPr>
        <w:rFonts w:ascii="Times New Roman" w:hAnsi="Times New Roman" w:hint="default"/>
      </w:rPr>
    </w:lvl>
    <w:lvl w:ilvl="5" w:tplc="B74EC778" w:tentative="1">
      <w:start w:val="1"/>
      <w:numFmt w:val="bullet"/>
      <w:lvlText w:val="•"/>
      <w:lvlJc w:val="left"/>
      <w:pPr>
        <w:tabs>
          <w:tab w:val="num" w:pos="4320"/>
        </w:tabs>
        <w:ind w:left="4320" w:hanging="360"/>
      </w:pPr>
      <w:rPr>
        <w:rFonts w:ascii="Times New Roman" w:hAnsi="Times New Roman" w:hint="default"/>
      </w:rPr>
    </w:lvl>
    <w:lvl w:ilvl="6" w:tplc="DE8E900C" w:tentative="1">
      <w:start w:val="1"/>
      <w:numFmt w:val="bullet"/>
      <w:lvlText w:val="•"/>
      <w:lvlJc w:val="left"/>
      <w:pPr>
        <w:tabs>
          <w:tab w:val="num" w:pos="5040"/>
        </w:tabs>
        <w:ind w:left="5040" w:hanging="360"/>
      </w:pPr>
      <w:rPr>
        <w:rFonts w:ascii="Times New Roman" w:hAnsi="Times New Roman" w:hint="default"/>
      </w:rPr>
    </w:lvl>
    <w:lvl w:ilvl="7" w:tplc="C43607E8" w:tentative="1">
      <w:start w:val="1"/>
      <w:numFmt w:val="bullet"/>
      <w:lvlText w:val="•"/>
      <w:lvlJc w:val="left"/>
      <w:pPr>
        <w:tabs>
          <w:tab w:val="num" w:pos="5760"/>
        </w:tabs>
        <w:ind w:left="5760" w:hanging="360"/>
      </w:pPr>
      <w:rPr>
        <w:rFonts w:ascii="Times New Roman" w:hAnsi="Times New Roman" w:hint="default"/>
      </w:rPr>
    </w:lvl>
    <w:lvl w:ilvl="8" w:tplc="C6C60F0A" w:tentative="1">
      <w:start w:val="1"/>
      <w:numFmt w:val="bullet"/>
      <w:lvlText w:val="•"/>
      <w:lvlJc w:val="left"/>
      <w:pPr>
        <w:tabs>
          <w:tab w:val="num" w:pos="6480"/>
        </w:tabs>
        <w:ind w:left="6480" w:hanging="360"/>
      </w:pPr>
      <w:rPr>
        <w:rFonts w:ascii="Times New Roman" w:hAnsi="Times New Roman" w:hint="default"/>
      </w:rPr>
    </w:lvl>
  </w:abstractNum>
  <w:abstractNum w:abstractNumId="1">
    <w:nsid w:val="0EE40543"/>
    <w:multiLevelType w:val="multilevel"/>
    <w:tmpl w:val="0CA46848"/>
    <w:lvl w:ilvl="0">
      <w:start w:val="1"/>
      <w:numFmt w:val="decimal"/>
      <w:lvlText w:val="%1."/>
      <w:lvlJc w:val="left"/>
      <w:pPr>
        <w:tabs>
          <w:tab w:val="num" w:pos="1080"/>
        </w:tabs>
        <w:ind w:left="0" w:firstLine="720"/>
      </w:pPr>
      <w:rPr>
        <w:rFonts w:hint="default"/>
      </w:rPr>
    </w:lvl>
    <w:lvl w:ilvl="1">
      <w:start w:val="1"/>
      <w:numFmt w:val="decimal"/>
      <w:lvlText w:val="%1.%2."/>
      <w:lvlJc w:val="left"/>
      <w:pPr>
        <w:tabs>
          <w:tab w:val="num" w:pos="1080"/>
        </w:tabs>
        <w:ind w:left="0" w:firstLine="720"/>
      </w:pPr>
      <w:rPr>
        <w:rFonts w:hint="default"/>
      </w:rPr>
    </w:lvl>
    <w:lvl w:ilvl="2">
      <w:start w:val="1"/>
      <w:numFmt w:val="decimal"/>
      <w:lvlText w:val="%1.%2.%3."/>
      <w:lvlJc w:val="left"/>
      <w:pPr>
        <w:tabs>
          <w:tab w:val="num" w:pos="1440"/>
        </w:tabs>
        <w:ind w:left="0" w:firstLine="72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111B7ABC"/>
    <w:multiLevelType w:val="hybridMultilevel"/>
    <w:tmpl w:val="A6A219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nsid w:val="11AF0F59"/>
    <w:multiLevelType w:val="multilevel"/>
    <w:tmpl w:val="12A255F0"/>
    <w:lvl w:ilvl="0">
      <w:start w:val="2"/>
      <w:numFmt w:val="decimal"/>
      <w:lvlText w:val="%1"/>
      <w:lvlJc w:val="left"/>
      <w:pPr>
        <w:tabs>
          <w:tab w:val="num" w:pos="735"/>
        </w:tabs>
        <w:ind w:left="735" w:hanging="735"/>
      </w:pPr>
      <w:rPr>
        <w:rFonts w:hint="default"/>
      </w:rPr>
    </w:lvl>
    <w:lvl w:ilvl="1">
      <w:start w:val="2"/>
      <w:numFmt w:val="decimal"/>
      <w:lvlText w:val="%1.%2"/>
      <w:lvlJc w:val="left"/>
      <w:pPr>
        <w:tabs>
          <w:tab w:val="num" w:pos="1444"/>
        </w:tabs>
        <w:ind w:left="1444" w:hanging="735"/>
      </w:pPr>
      <w:rPr>
        <w:rFonts w:hint="default"/>
      </w:rPr>
    </w:lvl>
    <w:lvl w:ilvl="2">
      <w:start w:val="1"/>
      <w:numFmt w:val="decimal"/>
      <w:lvlText w:val="%1.%2.%3"/>
      <w:lvlJc w:val="left"/>
      <w:pPr>
        <w:tabs>
          <w:tab w:val="num" w:pos="2153"/>
        </w:tabs>
        <w:ind w:left="2153" w:hanging="735"/>
      </w:pPr>
      <w:rPr>
        <w:rFonts w:hint="default"/>
      </w:rPr>
    </w:lvl>
    <w:lvl w:ilvl="3">
      <w:start w:val="1"/>
      <w:numFmt w:val="decimal"/>
      <w:lvlText w:val="%1.%2.%3.%4"/>
      <w:lvlJc w:val="left"/>
      <w:pPr>
        <w:tabs>
          <w:tab w:val="num" w:pos="2862"/>
        </w:tabs>
        <w:ind w:left="2862" w:hanging="735"/>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112"/>
        </w:tabs>
        <w:ind w:left="7112" w:hanging="1440"/>
      </w:pPr>
      <w:rPr>
        <w:rFonts w:hint="default"/>
      </w:rPr>
    </w:lvl>
  </w:abstractNum>
  <w:abstractNum w:abstractNumId="4">
    <w:nsid w:val="147C16FA"/>
    <w:multiLevelType w:val="hybridMultilevel"/>
    <w:tmpl w:val="8DBA7E58"/>
    <w:lvl w:ilvl="0" w:tplc="FC5C0E80">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5">
    <w:nsid w:val="22B410A0"/>
    <w:multiLevelType w:val="hybridMultilevel"/>
    <w:tmpl w:val="F71EF9C2"/>
    <w:lvl w:ilvl="0" w:tplc="04270001">
      <w:start w:val="1"/>
      <w:numFmt w:val="bullet"/>
      <w:lvlText w:val=""/>
      <w:lvlJc w:val="left"/>
      <w:pPr>
        <w:ind w:left="2771" w:hanging="360"/>
      </w:pPr>
      <w:rPr>
        <w:rFonts w:ascii="Symbol" w:hAnsi="Symbol" w:hint="default"/>
      </w:rPr>
    </w:lvl>
    <w:lvl w:ilvl="1" w:tplc="04270003" w:tentative="1">
      <w:start w:val="1"/>
      <w:numFmt w:val="bullet"/>
      <w:lvlText w:val="o"/>
      <w:lvlJc w:val="left"/>
      <w:pPr>
        <w:ind w:left="3491" w:hanging="360"/>
      </w:pPr>
      <w:rPr>
        <w:rFonts w:ascii="Courier New" w:hAnsi="Courier New" w:cs="Courier New" w:hint="default"/>
      </w:rPr>
    </w:lvl>
    <w:lvl w:ilvl="2" w:tplc="04270005" w:tentative="1">
      <w:start w:val="1"/>
      <w:numFmt w:val="bullet"/>
      <w:lvlText w:val=""/>
      <w:lvlJc w:val="left"/>
      <w:pPr>
        <w:ind w:left="4211" w:hanging="360"/>
      </w:pPr>
      <w:rPr>
        <w:rFonts w:ascii="Wingdings" w:hAnsi="Wingdings" w:hint="default"/>
      </w:rPr>
    </w:lvl>
    <w:lvl w:ilvl="3" w:tplc="04270001" w:tentative="1">
      <w:start w:val="1"/>
      <w:numFmt w:val="bullet"/>
      <w:lvlText w:val=""/>
      <w:lvlJc w:val="left"/>
      <w:pPr>
        <w:ind w:left="4931" w:hanging="360"/>
      </w:pPr>
      <w:rPr>
        <w:rFonts w:ascii="Symbol" w:hAnsi="Symbol" w:hint="default"/>
      </w:rPr>
    </w:lvl>
    <w:lvl w:ilvl="4" w:tplc="04270003" w:tentative="1">
      <w:start w:val="1"/>
      <w:numFmt w:val="bullet"/>
      <w:lvlText w:val="o"/>
      <w:lvlJc w:val="left"/>
      <w:pPr>
        <w:ind w:left="5651" w:hanging="360"/>
      </w:pPr>
      <w:rPr>
        <w:rFonts w:ascii="Courier New" w:hAnsi="Courier New" w:cs="Courier New" w:hint="default"/>
      </w:rPr>
    </w:lvl>
    <w:lvl w:ilvl="5" w:tplc="04270005" w:tentative="1">
      <w:start w:val="1"/>
      <w:numFmt w:val="bullet"/>
      <w:lvlText w:val=""/>
      <w:lvlJc w:val="left"/>
      <w:pPr>
        <w:ind w:left="6371" w:hanging="360"/>
      </w:pPr>
      <w:rPr>
        <w:rFonts w:ascii="Wingdings" w:hAnsi="Wingdings" w:hint="default"/>
      </w:rPr>
    </w:lvl>
    <w:lvl w:ilvl="6" w:tplc="04270001" w:tentative="1">
      <w:start w:val="1"/>
      <w:numFmt w:val="bullet"/>
      <w:lvlText w:val=""/>
      <w:lvlJc w:val="left"/>
      <w:pPr>
        <w:ind w:left="7091" w:hanging="360"/>
      </w:pPr>
      <w:rPr>
        <w:rFonts w:ascii="Symbol" w:hAnsi="Symbol" w:hint="default"/>
      </w:rPr>
    </w:lvl>
    <w:lvl w:ilvl="7" w:tplc="04270003" w:tentative="1">
      <w:start w:val="1"/>
      <w:numFmt w:val="bullet"/>
      <w:lvlText w:val="o"/>
      <w:lvlJc w:val="left"/>
      <w:pPr>
        <w:ind w:left="7811" w:hanging="360"/>
      </w:pPr>
      <w:rPr>
        <w:rFonts w:ascii="Courier New" w:hAnsi="Courier New" w:cs="Courier New" w:hint="default"/>
      </w:rPr>
    </w:lvl>
    <w:lvl w:ilvl="8" w:tplc="04270005" w:tentative="1">
      <w:start w:val="1"/>
      <w:numFmt w:val="bullet"/>
      <w:lvlText w:val=""/>
      <w:lvlJc w:val="left"/>
      <w:pPr>
        <w:ind w:left="8531" w:hanging="360"/>
      </w:pPr>
      <w:rPr>
        <w:rFonts w:ascii="Wingdings" w:hAnsi="Wingdings" w:hint="default"/>
      </w:rPr>
    </w:lvl>
  </w:abstractNum>
  <w:abstractNum w:abstractNumId="6">
    <w:nsid w:val="255E3055"/>
    <w:multiLevelType w:val="hybridMultilevel"/>
    <w:tmpl w:val="B8788BE2"/>
    <w:lvl w:ilvl="0" w:tplc="BB122CA8">
      <w:start w:val="1"/>
      <w:numFmt w:val="decimal"/>
      <w:lvlText w:val="%1."/>
      <w:lvlJc w:val="left"/>
      <w:pPr>
        <w:ind w:left="1040" w:hanging="360"/>
      </w:pPr>
      <w:rPr>
        <w:rFonts w:hint="default"/>
      </w:rPr>
    </w:lvl>
    <w:lvl w:ilvl="1" w:tplc="04270019" w:tentative="1">
      <w:start w:val="1"/>
      <w:numFmt w:val="lowerLetter"/>
      <w:lvlText w:val="%2."/>
      <w:lvlJc w:val="left"/>
      <w:pPr>
        <w:ind w:left="1760" w:hanging="360"/>
      </w:pPr>
    </w:lvl>
    <w:lvl w:ilvl="2" w:tplc="0427001B" w:tentative="1">
      <w:start w:val="1"/>
      <w:numFmt w:val="lowerRoman"/>
      <w:lvlText w:val="%3."/>
      <w:lvlJc w:val="right"/>
      <w:pPr>
        <w:ind w:left="2480" w:hanging="180"/>
      </w:pPr>
    </w:lvl>
    <w:lvl w:ilvl="3" w:tplc="0427000F" w:tentative="1">
      <w:start w:val="1"/>
      <w:numFmt w:val="decimal"/>
      <w:lvlText w:val="%4."/>
      <w:lvlJc w:val="left"/>
      <w:pPr>
        <w:ind w:left="3200" w:hanging="360"/>
      </w:pPr>
    </w:lvl>
    <w:lvl w:ilvl="4" w:tplc="04270019" w:tentative="1">
      <w:start w:val="1"/>
      <w:numFmt w:val="lowerLetter"/>
      <w:lvlText w:val="%5."/>
      <w:lvlJc w:val="left"/>
      <w:pPr>
        <w:ind w:left="3920" w:hanging="360"/>
      </w:pPr>
    </w:lvl>
    <w:lvl w:ilvl="5" w:tplc="0427001B" w:tentative="1">
      <w:start w:val="1"/>
      <w:numFmt w:val="lowerRoman"/>
      <w:lvlText w:val="%6."/>
      <w:lvlJc w:val="right"/>
      <w:pPr>
        <w:ind w:left="4640" w:hanging="180"/>
      </w:pPr>
    </w:lvl>
    <w:lvl w:ilvl="6" w:tplc="0427000F" w:tentative="1">
      <w:start w:val="1"/>
      <w:numFmt w:val="decimal"/>
      <w:lvlText w:val="%7."/>
      <w:lvlJc w:val="left"/>
      <w:pPr>
        <w:ind w:left="5360" w:hanging="360"/>
      </w:pPr>
    </w:lvl>
    <w:lvl w:ilvl="7" w:tplc="04270019" w:tentative="1">
      <w:start w:val="1"/>
      <w:numFmt w:val="lowerLetter"/>
      <w:lvlText w:val="%8."/>
      <w:lvlJc w:val="left"/>
      <w:pPr>
        <w:ind w:left="6080" w:hanging="360"/>
      </w:pPr>
    </w:lvl>
    <w:lvl w:ilvl="8" w:tplc="0427001B" w:tentative="1">
      <w:start w:val="1"/>
      <w:numFmt w:val="lowerRoman"/>
      <w:lvlText w:val="%9."/>
      <w:lvlJc w:val="right"/>
      <w:pPr>
        <w:ind w:left="6800" w:hanging="180"/>
      </w:pPr>
    </w:lvl>
  </w:abstractNum>
  <w:abstractNum w:abstractNumId="7">
    <w:nsid w:val="25706AE3"/>
    <w:multiLevelType w:val="multilevel"/>
    <w:tmpl w:val="8F5E96AC"/>
    <w:lvl w:ilvl="0">
      <w:start w:val="1"/>
      <w:numFmt w:val="decimal"/>
      <w:lvlText w:val="%1."/>
      <w:lvlJc w:val="left"/>
      <w:pPr>
        <w:ind w:left="8228" w:hanging="1140"/>
      </w:pPr>
      <w:rPr>
        <w:rFonts w:hint="default"/>
      </w:rPr>
    </w:lvl>
    <w:lvl w:ilvl="1">
      <w:start w:val="1"/>
      <w:numFmt w:val="decimal"/>
      <w:isLgl/>
      <w:lvlText w:val="%1.%2."/>
      <w:lvlJc w:val="left"/>
      <w:pPr>
        <w:ind w:left="1" w:firstLine="567"/>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5115" w:hanging="720"/>
      </w:pPr>
      <w:rPr>
        <w:rFonts w:hint="default"/>
      </w:rPr>
    </w:lvl>
    <w:lvl w:ilvl="4">
      <w:start w:val="1"/>
      <w:numFmt w:val="decimal"/>
      <w:isLgl/>
      <w:lvlText w:val="%1.%2.%3.%4.%5."/>
      <w:lvlJc w:val="left"/>
      <w:pPr>
        <w:ind w:left="5475" w:hanging="1080"/>
      </w:pPr>
      <w:rPr>
        <w:rFonts w:hint="default"/>
      </w:rPr>
    </w:lvl>
    <w:lvl w:ilvl="5">
      <w:start w:val="1"/>
      <w:numFmt w:val="decimal"/>
      <w:isLgl/>
      <w:lvlText w:val="%1.%2.%3.%4.%5.%6."/>
      <w:lvlJc w:val="left"/>
      <w:pPr>
        <w:ind w:left="5475" w:hanging="1080"/>
      </w:pPr>
      <w:rPr>
        <w:rFonts w:hint="default"/>
      </w:rPr>
    </w:lvl>
    <w:lvl w:ilvl="6">
      <w:start w:val="1"/>
      <w:numFmt w:val="decimal"/>
      <w:isLgl/>
      <w:lvlText w:val="%1.%2.%3.%4.%5.%6.%7."/>
      <w:lvlJc w:val="left"/>
      <w:pPr>
        <w:ind w:left="5835" w:hanging="1440"/>
      </w:pPr>
      <w:rPr>
        <w:rFonts w:hint="default"/>
      </w:rPr>
    </w:lvl>
    <w:lvl w:ilvl="7">
      <w:start w:val="1"/>
      <w:numFmt w:val="decimal"/>
      <w:isLgl/>
      <w:lvlText w:val="%1.%2.%3.%4.%5.%6.%7.%8."/>
      <w:lvlJc w:val="left"/>
      <w:pPr>
        <w:ind w:left="5835" w:hanging="1440"/>
      </w:pPr>
      <w:rPr>
        <w:rFonts w:hint="default"/>
      </w:rPr>
    </w:lvl>
    <w:lvl w:ilvl="8">
      <w:start w:val="1"/>
      <w:numFmt w:val="decimal"/>
      <w:isLgl/>
      <w:lvlText w:val="%1.%2.%3.%4.%5.%6.%7.%8.%9."/>
      <w:lvlJc w:val="left"/>
      <w:pPr>
        <w:ind w:left="6195" w:hanging="1800"/>
      </w:pPr>
      <w:rPr>
        <w:rFonts w:hint="default"/>
      </w:rPr>
    </w:lvl>
  </w:abstractNum>
  <w:abstractNum w:abstractNumId="8">
    <w:nsid w:val="260D69C2"/>
    <w:multiLevelType w:val="hybridMultilevel"/>
    <w:tmpl w:val="55D2C3DC"/>
    <w:lvl w:ilvl="0" w:tplc="0427000F">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nsid w:val="28D665DB"/>
    <w:multiLevelType w:val="hybridMultilevel"/>
    <w:tmpl w:val="7F10F56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nsid w:val="29613957"/>
    <w:multiLevelType w:val="hybridMultilevel"/>
    <w:tmpl w:val="0A9EA686"/>
    <w:lvl w:ilvl="0" w:tplc="CCBE4E10">
      <w:start w:val="3"/>
      <w:numFmt w:val="decimal"/>
      <w:lvlText w:val="%1."/>
      <w:lvlJc w:val="left"/>
      <w:pPr>
        <w:ind w:left="1060" w:hanging="360"/>
      </w:pPr>
      <w:rPr>
        <w:rFonts w:hint="default"/>
      </w:rPr>
    </w:lvl>
    <w:lvl w:ilvl="1" w:tplc="04270019">
      <w:start w:val="1"/>
      <w:numFmt w:val="lowerLetter"/>
      <w:lvlText w:val="%2."/>
      <w:lvlJc w:val="left"/>
      <w:pPr>
        <w:ind w:left="1780" w:hanging="360"/>
      </w:pPr>
    </w:lvl>
    <w:lvl w:ilvl="2" w:tplc="0427001B" w:tentative="1">
      <w:start w:val="1"/>
      <w:numFmt w:val="lowerRoman"/>
      <w:lvlText w:val="%3."/>
      <w:lvlJc w:val="right"/>
      <w:pPr>
        <w:ind w:left="2500" w:hanging="180"/>
      </w:pPr>
    </w:lvl>
    <w:lvl w:ilvl="3" w:tplc="0427000F" w:tentative="1">
      <w:start w:val="1"/>
      <w:numFmt w:val="decimal"/>
      <w:lvlText w:val="%4."/>
      <w:lvlJc w:val="left"/>
      <w:pPr>
        <w:ind w:left="3220" w:hanging="360"/>
      </w:pPr>
    </w:lvl>
    <w:lvl w:ilvl="4" w:tplc="04270019" w:tentative="1">
      <w:start w:val="1"/>
      <w:numFmt w:val="lowerLetter"/>
      <w:lvlText w:val="%5."/>
      <w:lvlJc w:val="left"/>
      <w:pPr>
        <w:ind w:left="3940" w:hanging="360"/>
      </w:pPr>
    </w:lvl>
    <w:lvl w:ilvl="5" w:tplc="0427001B" w:tentative="1">
      <w:start w:val="1"/>
      <w:numFmt w:val="lowerRoman"/>
      <w:lvlText w:val="%6."/>
      <w:lvlJc w:val="right"/>
      <w:pPr>
        <w:ind w:left="4660" w:hanging="180"/>
      </w:pPr>
    </w:lvl>
    <w:lvl w:ilvl="6" w:tplc="0427000F" w:tentative="1">
      <w:start w:val="1"/>
      <w:numFmt w:val="decimal"/>
      <w:lvlText w:val="%7."/>
      <w:lvlJc w:val="left"/>
      <w:pPr>
        <w:ind w:left="5380" w:hanging="360"/>
      </w:pPr>
    </w:lvl>
    <w:lvl w:ilvl="7" w:tplc="04270019" w:tentative="1">
      <w:start w:val="1"/>
      <w:numFmt w:val="lowerLetter"/>
      <w:lvlText w:val="%8."/>
      <w:lvlJc w:val="left"/>
      <w:pPr>
        <w:ind w:left="6100" w:hanging="360"/>
      </w:pPr>
    </w:lvl>
    <w:lvl w:ilvl="8" w:tplc="0427001B" w:tentative="1">
      <w:start w:val="1"/>
      <w:numFmt w:val="lowerRoman"/>
      <w:lvlText w:val="%9."/>
      <w:lvlJc w:val="right"/>
      <w:pPr>
        <w:ind w:left="6820" w:hanging="180"/>
      </w:pPr>
    </w:lvl>
  </w:abstractNum>
  <w:abstractNum w:abstractNumId="11">
    <w:nsid w:val="31F6572F"/>
    <w:multiLevelType w:val="hybridMultilevel"/>
    <w:tmpl w:val="0A56E266"/>
    <w:lvl w:ilvl="0" w:tplc="0427000F">
      <w:start w:val="1"/>
      <w:numFmt w:val="decimal"/>
      <w:lvlText w:val="%1."/>
      <w:lvlJc w:val="left"/>
      <w:pPr>
        <w:ind w:left="1060" w:hanging="360"/>
      </w:pPr>
      <w:rPr>
        <w:rFonts w:hint="default"/>
      </w:rPr>
    </w:lvl>
    <w:lvl w:ilvl="1" w:tplc="04270019">
      <w:start w:val="1"/>
      <w:numFmt w:val="lowerLetter"/>
      <w:lvlText w:val="%2."/>
      <w:lvlJc w:val="left"/>
      <w:pPr>
        <w:ind w:left="1780" w:hanging="360"/>
      </w:pPr>
    </w:lvl>
    <w:lvl w:ilvl="2" w:tplc="0427001B" w:tentative="1">
      <w:start w:val="1"/>
      <w:numFmt w:val="lowerRoman"/>
      <w:lvlText w:val="%3."/>
      <w:lvlJc w:val="right"/>
      <w:pPr>
        <w:ind w:left="2500" w:hanging="180"/>
      </w:pPr>
    </w:lvl>
    <w:lvl w:ilvl="3" w:tplc="0427000F" w:tentative="1">
      <w:start w:val="1"/>
      <w:numFmt w:val="decimal"/>
      <w:lvlText w:val="%4."/>
      <w:lvlJc w:val="left"/>
      <w:pPr>
        <w:ind w:left="3220" w:hanging="360"/>
      </w:pPr>
    </w:lvl>
    <w:lvl w:ilvl="4" w:tplc="04270019" w:tentative="1">
      <w:start w:val="1"/>
      <w:numFmt w:val="lowerLetter"/>
      <w:lvlText w:val="%5."/>
      <w:lvlJc w:val="left"/>
      <w:pPr>
        <w:ind w:left="3940" w:hanging="360"/>
      </w:pPr>
    </w:lvl>
    <w:lvl w:ilvl="5" w:tplc="0427001B" w:tentative="1">
      <w:start w:val="1"/>
      <w:numFmt w:val="lowerRoman"/>
      <w:lvlText w:val="%6."/>
      <w:lvlJc w:val="right"/>
      <w:pPr>
        <w:ind w:left="4660" w:hanging="180"/>
      </w:pPr>
    </w:lvl>
    <w:lvl w:ilvl="6" w:tplc="0427000F" w:tentative="1">
      <w:start w:val="1"/>
      <w:numFmt w:val="decimal"/>
      <w:lvlText w:val="%7."/>
      <w:lvlJc w:val="left"/>
      <w:pPr>
        <w:ind w:left="5380" w:hanging="360"/>
      </w:pPr>
    </w:lvl>
    <w:lvl w:ilvl="7" w:tplc="04270019" w:tentative="1">
      <w:start w:val="1"/>
      <w:numFmt w:val="lowerLetter"/>
      <w:lvlText w:val="%8."/>
      <w:lvlJc w:val="left"/>
      <w:pPr>
        <w:ind w:left="6100" w:hanging="360"/>
      </w:pPr>
    </w:lvl>
    <w:lvl w:ilvl="8" w:tplc="0427001B" w:tentative="1">
      <w:start w:val="1"/>
      <w:numFmt w:val="lowerRoman"/>
      <w:lvlText w:val="%9."/>
      <w:lvlJc w:val="right"/>
      <w:pPr>
        <w:ind w:left="6820" w:hanging="180"/>
      </w:pPr>
    </w:lvl>
  </w:abstractNum>
  <w:abstractNum w:abstractNumId="12">
    <w:nsid w:val="350653F1"/>
    <w:multiLevelType w:val="multilevel"/>
    <w:tmpl w:val="8F5E96AC"/>
    <w:lvl w:ilvl="0">
      <w:start w:val="1"/>
      <w:numFmt w:val="decimal"/>
      <w:lvlText w:val="%1."/>
      <w:lvlJc w:val="left"/>
      <w:pPr>
        <w:ind w:left="1140" w:hanging="1140"/>
      </w:pPr>
      <w:rPr>
        <w:rFonts w:hint="default"/>
      </w:rPr>
    </w:lvl>
    <w:lvl w:ilvl="1">
      <w:start w:val="1"/>
      <w:numFmt w:val="decimal"/>
      <w:isLgl/>
      <w:lvlText w:val="%1.%2."/>
      <w:lvlJc w:val="left"/>
      <w:pPr>
        <w:ind w:left="1" w:firstLine="567"/>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5115" w:hanging="720"/>
      </w:pPr>
      <w:rPr>
        <w:rFonts w:hint="default"/>
      </w:rPr>
    </w:lvl>
    <w:lvl w:ilvl="4">
      <w:start w:val="1"/>
      <w:numFmt w:val="decimal"/>
      <w:isLgl/>
      <w:lvlText w:val="%1.%2.%3.%4.%5."/>
      <w:lvlJc w:val="left"/>
      <w:pPr>
        <w:ind w:left="5475" w:hanging="1080"/>
      </w:pPr>
      <w:rPr>
        <w:rFonts w:hint="default"/>
      </w:rPr>
    </w:lvl>
    <w:lvl w:ilvl="5">
      <w:start w:val="1"/>
      <w:numFmt w:val="decimal"/>
      <w:isLgl/>
      <w:lvlText w:val="%1.%2.%3.%4.%5.%6."/>
      <w:lvlJc w:val="left"/>
      <w:pPr>
        <w:ind w:left="5475" w:hanging="1080"/>
      </w:pPr>
      <w:rPr>
        <w:rFonts w:hint="default"/>
      </w:rPr>
    </w:lvl>
    <w:lvl w:ilvl="6">
      <w:start w:val="1"/>
      <w:numFmt w:val="decimal"/>
      <w:isLgl/>
      <w:lvlText w:val="%1.%2.%3.%4.%5.%6.%7."/>
      <w:lvlJc w:val="left"/>
      <w:pPr>
        <w:ind w:left="5835" w:hanging="1440"/>
      </w:pPr>
      <w:rPr>
        <w:rFonts w:hint="default"/>
      </w:rPr>
    </w:lvl>
    <w:lvl w:ilvl="7">
      <w:start w:val="1"/>
      <w:numFmt w:val="decimal"/>
      <w:isLgl/>
      <w:lvlText w:val="%1.%2.%3.%4.%5.%6.%7.%8."/>
      <w:lvlJc w:val="left"/>
      <w:pPr>
        <w:ind w:left="5835" w:hanging="1440"/>
      </w:pPr>
      <w:rPr>
        <w:rFonts w:hint="default"/>
      </w:rPr>
    </w:lvl>
    <w:lvl w:ilvl="8">
      <w:start w:val="1"/>
      <w:numFmt w:val="decimal"/>
      <w:isLgl/>
      <w:lvlText w:val="%1.%2.%3.%4.%5.%6.%7.%8.%9."/>
      <w:lvlJc w:val="left"/>
      <w:pPr>
        <w:ind w:left="6195" w:hanging="1800"/>
      </w:pPr>
      <w:rPr>
        <w:rFonts w:hint="default"/>
      </w:rPr>
    </w:lvl>
  </w:abstractNum>
  <w:abstractNum w:abstractNumId="13">
    <w:nsid w:val="413557DB"/>
    <w:multiLevelType w:val="hybridMultilevel"/>
    <w:tmpl w:val="EA2065E8"/>
    <w:lvl w:ilvl="0" w:tplc="70BEC41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
    <w:nsid w:val="54D77656"/>
    <w:multiLevelType w:val="hybridMultilevel"/>
    <w:tmpl w:val="D0FC033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nsid w:val="60475BC2"/>
    <w:multiLevelType w:val="multilevel"/>
    <w:tmpl w:val="10EEFA02"/>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170"/>
        </w:tabs>
        <w:ind w:left="1170" w:hanging="45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num w:numId="1">
    <w:abstractNumId w:val="15"/>
  </w:num>
  <w:num w:numId="2">
    <w:abstractNumId w:val="3"/>
  </w:num>
  <w:num w:numId="3">
    <w:abstractNumId w:val="1"/>
  </w:num>
  <w:num w:numId="4">
    <w:abstractNumId w:val="4"/>
  </w:num>
  <w:num w:numId="5">
    <w:abstractNumId w:val="14"/>
  </w:num>
  <w:num w:numId="6">
    <w:abstractNumId w:val="11"/>
  </w:num>
  <w:num w:numId="7">
    <w:abstractNumId w:val="10"/>
  </w:num>
  <w:num w:numId="8">
    <w:abstractNumId w:val="7"/>
  </w:num>
  <w:num w:numId="9">
    <w:abstractNumId w:val="12"/>
  </w:num>
  <w:num w:numId="10">
    <w:abstractNumId w:val="5"/>
  </w:num>
  <w:num w:numId="11">
    <w:abstractNumId w:val="0"/>
  </w:num>
  <w:num w:numId="12">
    <w:abstractNumId w:val="9"/>
  </w:num>
  <w:num w:numId="13">
    <w:abstractNumId w:val="6"/>
  </w:num>
  <w:num w:numId="14">
    <w:abstractNumId w:val="8"/>
  </w:num>
  <w:num w:numId="15">
    <w:abstractNumId w:val="2"/>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removeDateAndTime/>
  <w:defaultTabStop w:val="170"/>
  <w:hyphenationZone w:val="396"/>
  <w:drawingGridHorizontalSpacing w:val="6"/>
  <w:drawingGridVerticalSpacing w:val="6"/>
  <w:displayHorizontalDrawingGridEvery w:val="0"/>
  <w:displayVerticalDrawingGridEvery w:val="0"/>
  <w:doNotUseMarginsForDrawingGridOrigin/>
  <w:drawingGridVerticalOrigin w:val="198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42E"/>
    <w:rsid w:val="00000B8E"/>
    <w:rsid w:val="00001B6D"/>
    <w:rsid w:val="00001CB5"/>
    <w:rsid w:val="00002CFA"/>
    <w:rsid w:val="0000345B"/>
    <w:rsid w:val="0000607E"/>
    <w:rsid w:val="000072A5"/>
    <w:rsid w:val="00007F50"/>
    <w:rsid w:val="00010CDE"/>
    <w:rsid w:val="00011DD2"/>
    <w:rsid w:val="000124D6"/>
    <w:rsid w:val="00012948"/>
    <w:rsid w:val="00013FD7"/>
    <w:rsid w:val="0001494F"/>
    <w:rsid w:val="0002179D"/>
    <w:rsid w:val="00023FB9"/>
    <w:rsid w:val="00025387"/>
    <w:rsid w:val="0003154A"/>
    <w:rsid w:val="000333C5"/>
    <w:rsid w:val="00033CD3"/>
    <w:rsid w:val="00034041"/>
    <w:rsid w:val="0003529A"/>
    <w:rsid w:val="000405BC"/>
    <w:rsid w:val="00040856"/>
    <w:rsid w:val="000417E0"/>
    <w:rsid w:val="00043CA4"/>
    <w:rsid w:val="000464BB"/>
    <w:rsid w:val="00047DB4"/>
    <w:rsid w:val="0005174A"/>
    <w:rsid w:val="00052B95"/>
    <w:rsid w:val="00061909"/>
    <w:rsid w:val="00063381"/>
    <w:rsid w:val="00063934"/>
    <w:rsid w:val="00070A84"/>
    <w:rsid w:val="00070CFB"/>
    <w:rsid w:val="00072DE4"/>
    <w:rsid w:val="0007539E"/>
    <w:rsid w:val="00076A10"/>
    <w:rsid w:val="0008186D"/>
    <w:rsid w:val="000833B4"/>
    <w:rsid w:val="00085F41"/>
    <w:rsid w:val="00090092"/>
    <w:rsid w:val="000902E7"/>
    <w:rsid w:val="00090C09"/>
    <w:rsid w:val="0009517F"/>
    <w:rsid w:val="0009530F"/>
    <w:rsid w:val="00095E00"/>
    <w:rsid w:val="000A0973"/>
    <w:rsid w:val="000A222A"/>
    <w:rsid w:val="000A4FBF"/>
    <w:rsid w:val="000A5CFE"/>
    <w:rsid w:val="000A5D25"/>
    <w:rsid w:val="000B10A9"/>
    <w:rsid w:val="000B4953"/>
    <w:rsid w:val="000B644D"/>
    <w:rsid w:val="000B7A6E"/>
    <w:rsid w:val="000C01AD"/>
    <w:rsid w:val="000C0EC2"/>
    <w:rsid w:val="000C1A3E"/>
    <w:rsid w:val="000C6BC5"/>
    <w:rsid w:val="000C75A2"/>
    <w:rsid w:val="000D004D"/>
    <w:rsid w:val="000D00F1"/>
    <w:rsid w:val="000D038E"/>
    <w:rsid w:val="000D0427"/>
    <w:rsid w:val="000D07FD"/>
    <w:rsid w:val="000D31A0"/>
    <w:rsid w:val="000D3BE3"/>
    <w:rsid w:val="000D7E09"/>
    <w:rsid w:val="000E20BA"/>
    <w:rsid w:val="000E3D94"/>
    <w:rsid w:val="000E531D"/>
    <w:rsid w:val="000E793A"/>
    <w:rsid w:val="000F0B4C"/>
    <w:rsid w:val="000F110F"/>
    <w:rsid w:val="000F3C41"/>
    <w:rsid w:val="000F663F"/>
    <w:rsid w:val="000F66BE"/>
    <w:rsid w:val="001000B2"/>
    <w:rsid w:val="001008DB"/>
    <w:rsid w:val="001041CA"/>
    <w:rsid w:val="00104D1E"/>
    <w:rsid w:val="00105564"/>
    <w:rsid w:val="00110781"/>
    <w:rsid w:val="00113A6D"/>
    <w:rsid w:val="0011401B"/>
    <w:rsid w:val="001143C0"/>
    <w:rsid w:val="00116035"/>
    <w:rsid w:val="00120523"/>
    <w:rsid w:val="00120E77"/>
    <w:rsid w:val="001214F9"/>
    <w:rsid w:val="00122F66"/>
    <w:rsid w:val="001236F6"/>
    <w:rsid w:val="0012374B"/>
    <w:rsid w:val="001252CE"/>
    <w:rsid w:val="001258E8"/>
    <w:rsid w:val="00127650"/>
    <w:rsid w:val="001277BE"/>
    <w:rsid w:val="00133603"/>
    <w:rsid w:val="00135AE8"/>
    <w:rsid w:val="00136551"/>
    <w:rsid w:val="0013680A"/>
    <w:rsid w:val="00136B38"/>
    <w:rsid w:val="001418F3"/>
    <w:rsid w:val="00142826"/>
    <w:rsid w:val="001454DE"/>
    <w:rsid w:val="00146100"/>
    <w:rsid w:val="00147B04"/>
    <w:rsid w:val="00147FA8"/>
    <w:rsid w:val="00150AC1"/>
    <w:rsid w:val="00152305"/>
    <w:rsid w:val="00152D0F"/>
    <w:rsid w:val="0015339E"/>
    <w:rsid w:val="001544F4"/>
    <w:rsid w:val="00156017"/>
    <w:rsid w:val="00160C15"/>
    <w:rsid w:val="00164FD5"/>
    <w:rsid w:val="00166463"/>
    <w:rsid w:val="00167C9C"/>
    <w:rsid w:val="001731E5"/>
    <w:rsid w:val="001737ED"/>
    <w:rsid w:val="00175C45"/>
    <w:rsid w:val="00176656"/>
    <w:rsid w:val="0017739D"/>
    <w:rsid w:val="001801DC"/>
    <w:rsid w:val="00184ABF"/>
    <w:rsid w:val="001869EC"/>
    <w:rsid w:val="00186B7F"/>
    <w:rsid w:val="001903B7"/>
    <w:rsid w:val="0019126A"/>
    <w:rsid w:val="001A235B"/>
    <w:rsid w:val="001A29E2"/>
    <w:rsid w:val="001A5883"/>
    <w:rsid w:val="001A6663"/>
    <w:rsid w:val="001A747E"/>
    <w:rsid w:val="001A7DE4"/>
    <w:rsid w:val="001B1FE7"/>
    <w:rsid w:val="001B3E11"/>
    <w:rsid w:val="001B41AB"/>
    <w:rsid w:val="001B5115"/>
    <w:rsid w:val="001B7968"/>
    <w:rsid w:val="001C3652"/>
    <w:rsid w:val="001C36AC"/>
    <w:rsid w:val="001C538F"/>
    <w:rsid w:val="001C6B2F"/>
    <w:rsid w:val="001D0169"/>
    <w:rsid w:val="001D085C"/>
    <w:rsid w:val="001D2845"/>
    <w:rsid w:val="001D597F"/>
    <w:rsid w:val="001E052D"/>
    <w:rsid w:val="001E0A7C"/>
    <w:rsid w:val="001E0D0E"/>
    <w:rsid w:val="001E3E17"/>
    <w:rsid w:val="001F08A6"/>
    <w:rsid w:val="001F1397"/>
    <w:rsid w:val="001F413B"/>
    <w:rsid w:val="001F527A"/>
    <w:rsid w:val="001F72E2"/>
    <w:rsid w:val="001F7DFB"/>
    <w:rsid w:val="00201913"/>
    <w:rsid w:val="002036C9"/>
    <w:rsid w:val="002043EE"/>
    <w:rsid w:val="00205F16"/>
    <w:rsid w:val="00206155"/>
    <w:rsid w:val="00206FAF"/>
    <w:rsid w:val="0021274B"/>
    <w:rsid w:val="00213457"/>
    <w:rsid w:val="00215EC0"/>
    <w:rsid w:val="002243DE"/>
    <w:rsid w:val="00225A91"/>
    <w:rsid w:val="00235ED8"/>
    <w:rsid w:val="002361A6"/>
    <w:rsid w:val="0024030E"/>
    <w:rsid w:val="002430CB"/>
    <w:rsid w:val="00244301"/>
    <w:rsid w:val="00246264"/>
    <w:rsid w:val="00252744"/>
    <w:rsid w:val="00254C84"/>
    <w:rsid w:val="002553D0"/>
    <w:rsid w:val="00255D54"/>
    <w:rsid w:val="00255E63"/>
    <w:rsid w:val="00256D6C"/>
    <w:rsid w:val="002570EF"/>
    <w:rsid w:val="002574B5"/>
    <w:rsid w:val="00263DF8"/>
    <w:rsid w:val="00266D34"/>
    <w:rsid w:val="00266E48"/>
    <w:rsid w:val="00270046"/>
    <w:rsid w:val="00270F6F"/>
    <w:rsid w:val="00273604"/>
    <w:rsid w:val="002741E3"/>
    <w:rsid w:val="002746C7"/>
    <w:rsid w:val="00275150"/>
    <w:rsid w:val="00275C71"/>
    <w:rsid w:val="00275ED9"/>
    <w:rsid w:val="00276CC2"/>
    <w:rsid w:val="00277DF5"/>
    <w:rsid w:val="00283C21"/>
    <w:rsid w:val="00287124"/>
    <w:rsid w:val="00287E7C"/>
    <w:rsid w:val="002906FA"/>
    <w:rsid w:val="00291A5D"/>
    <w:rsid w:val="002A29F5"/>
    <w:rsid w:val="002A6CDA"/>
    <w:rsid w:val="002A7696"/>
    <w:rsid w:val="002A7C0C"/>
    <w:rsid w:val="002B57B8"/>
    <w:rsid w:val="002B7C77"/>
    <w:rsid w:val="002C0E4E"/>
    <w:rsid w:val="002C2694"/>
    <w:rsid w:val="002C6EDF"/>
    <w:rsid w:val="002D027F"/>
    <w:rsid w:val="002D0FB9"/>
    <w:rsid w:val="002D751D"/>
    <w:rsid w:val="002E6B5E"/>
    <w:rsid w:val="002E6DAE"/>
    <w:rsid w:val="002E6E9F"/>
    <w:rsid w:val="002E7A72"/>
    <w:rsid w:val="002E7C73"/>
    <w:rsid w:val="002F3848"/>
    <w:rsid w:val="002F4E4B"/>
    <w:rsid w:val="002F676C"/>
    <w:rsid w:val="002F785B"/>
    <w:rsid w:val="00301A5B"/>
    <w:rsid w:val="003048DB"/>
    <w:rsid w:val="00310D44"/>
    <w:rsid w:val="0031125E"/>
    <w:rsid w:val="0031224A"/>
    <w:rsid w:val="00312BAF"/>
    <w:rsid w:val="0031436A"/>
    <w:rsid w:val="003151D5"/>
    <w:rsid w:val="00317F6E"/>
    <w:rsid w:val="0032061D"/>
    <w:rsid w:val="00323C74"/>
    <w:rsid w:val="00323FE3"/>
    <w:rsid w:val="003244ED"/>
    <w:rsid w:val="00325511"/>
    <w:rsid w:val="00331DFE"/>
    <w:rsid w:val="00333981"/>
    <w:rsid w:val="0034247F"/>
    <w:rsid w:val="00342D3E"/>
    <w:rsid w:val="00344F8C"/>
    <w:rsid w:val="003467A0"/>
    <w:rsid w:val="00346952"/>
    <w:rsid w:val="00352736"/>
    <w:rsid w:val="00353193"/>
    <w:rsid w:val="0035434F"/>
    <w:rsid w:val="003551AA"/>
    <w:rsid w:val="00356877"/>
    <w:rsid w:val="00356F21"/>
    <w:rsid w:val="0035785B"/>
    <w:rsid w:val="00357C55"/>
    <w:rsid w:val="00361270"/>
    <w:rsid w:val="0036360A"/>
    <w:rsid w:val="0036647E"/>
    <w:rsid w:val="00366D84"/>
    <w:rsid w:val="003677B4"/>
    <w:rsid w:val="00367CF4"/>
    <w:rsid w:val="003731A3"/>
    <w:rsid w:val="00373F64"/>
    <w:rsid w:val="003746A6"/>
    <w:rsid w:val="00384725"/>
    <w:rsid w:val="00387C90"/>
    <w:rsid w:val="00387FAF"/>
    <w:rsid w:val="003931CE"/>
    <w:rsid w:val="003937A3"/>
    <w:rsid w:val="00394873"/>
    <w:rsid w:val="00395E23"/>
    <w:rsid w:val="003A336F"/>
    <w:rsid w:val="003A404D"/>
    <w:rsid w:val="003A68D3"/>
    <w:rsid w:val="003B5533"/>
    <w:rsid w:val="003B5980"/>
    <w:rsid w:val="003B6E46"/>
    <w:rsid w:val="003C0092"/>
    <w:rsid w:val="003C26A3"/>
    <w:rsid w:val="003C2CAA"/>
    <w:rsid w:val="003D3451"/>
    <w:rsid w:val="003D44D6"/>
    <w:rsid w:val="003D596A"/>
    <w:rsid w:val="003D60D2"/>
    <w:rsid w:val="003E129A"/>
    <w:rsid w:val="003E2A9F"/>
    <w:rsid w:val="003E4ADB"/>
    <w:rsid w:val="003F14D3"/>
    <w:rsid w:val="003F4AD8"/>
    <w:rsid w:val="003F7501"/>
    <w:rsid w:val="003F79B8"/>
    <w:rsid w:val="003F7F75"/>
    <w:rsid w:val="004006C8"/>
    <w:rsid w:val="00401A27"/>
    <w:rsid w:val="0040647B"/>
    <w:rsid w:val="0041160E"/>
    <w:rsid w:val="00412715"/>
    <w:rsid w:val="004147D3"/>
    <w:rsid w:val="00414ED3"/>
    <w:rsid w:val="00417C0C"/>
    <w:rsid w:val="004229A5"/>
    <w:rsid w:val="004229C7"/>
    <w:rsid w:val="004233A6"/>
    <w:rsid w:val="00423D10"/>
    <w:rsid w:val="0042764E"/>
    <w:rsid w:val="00427CF2"/>
    <w:rsid w:val="00435BDC"/>
    <w:rsid w:val="0043684D"/>
    <w:rsid w:val="00437EA4"/>
    <w:rsid w:val="004401E5"/>
    <w:rsid w:val="004422C6"/>
    <w:rsid w:val="00442B4E"/>
    <w:rsid w:val="004471E4"/>
    <w:rsid w:val="00450147"/>
    <w:rsid w:val="0045249B"/>
    <w:rsid w:val="0045645D"/>
    <w:rsid w:val="00457FC9"/>
    <w:rsid w:val="00461A2A"/>
    <w:rsid w:val="00465F27"/>
    <w:rsid w:val="004711BA"/>
    <w:rsid w:val="00471D53"/>
    <w:rsid w:val="0047414B"/>
    <w:rsid w:val="00474B06"/>
    <w:rsid w:val="00475736"/>
    <w:rsid w:val="00476CF0"/>
    <w:rsid w:val="00477A5C"/>
    <w:rsid w:val="00477D00"/>
    <w:rsid w:val="00481EAE"/>
    <w:rsid w:val="00490CE2"/>
    <w:rsid w:val="00491C1B"/>
    <w:rsid w:val="00491D66"/>
    <w:rsid w:val="00495A7E"/>
    <w:rsid w:val="004A06B0"/>
    <w:rsid w:val="004A18B1"/>
    <w:rsid w:val="004A705A"/>
    <w:rsid w:val="004B21A2"/>
    <w:rsid w:val="004B33A7"/>
    <w:rsid w:val="004B4F0B"/>
    <w:rsid w:val="004B59D2"/>
    <w:rsid w:val="004C50E9"/>
    <w:rsid w:val="004C5BF6"/>
    <w:rsid w:val="004D1A51"/>
    <w:rsid w:val="004D3E5A"/>
    <w:rsid w:val="004D66A2"/>
    <w:rsid w:val="004E195E"/>
    <w:rsid w:val="004E33BF"/>
    <w:rsid w:val="004F754F"/>
    <w:rsid w:val="005018C2"/>
    <w:rsid w:val="00501ADA"/>
    <w:rsid w:val="0050208E"/>
    <w:rsid w:val="005023B1"/>
    <w:rsid w:val="00503FC9"/>
    <w:rsid w:val="005045E8"/>
    <w:rsid w:val="0050620D"/>
    <w:rsid w:val="005076CB"/>
    <w:rsid w:val="0051248F"/>
    <w:rsid w:val="0051476D"/>
    <w:rsid w:val="00514D82"/>
    <w:rsid w:val="00516ED3"/>
    <w:rsid w:val="005230D6"/>
    <w:rsid w:val="00527D56"/>
    <w:rsid w:val="005303F3"/>
    <w:rsid w:val="0053362C"/>
    <w:rsid w:val="00536DCB"/>
    <w:rsid w:val="0053779F"/>
    <w:rsid w:val="00537DB8"/>
    <w:rsid w:val="00542A33"/>
    <w:rsid w:val="0054438C"/>
    <w:rsid w:val="005457B1"/>
    <w:rsid w:val="005460EB"/>
    <w:rsid w:val="005504C5"/>
    <w:rsid w:val="0055053D"/>
    <w:rsid w:val="005542EB"/>
    <w:rsid w:val="00555CF0"/>
    <w:rsid w:val="0056143E"/>
    <w:rsid w:val="00562772"/>
    <w:rsid w:val="00562BEA"/>
    <w:rsid w:val="00566378"/>
    <w:rsid w:val="00566518"/>
    <w:rsid w:val="00574439"/>
    <w:rsid w:val="00574DFD"/>
    <w:rsid w:val="00580EC4"/>
    <w:rsid w:val="0058633E"/>
    <w:rsid w:val="005A17F0"/>
    <w:rsid w:val="005A2E7B"/>
    <w:rsid w:val="005A57C3"/>
    <w:rsid w:val="005B0045"/>
    <w:rsid w:val="005B27AB"/>
    <w:rsid w:val="005C21DF"/>
    <w:rsid w:val="005C2AED"/>
    <w:rsid w:val="005D021A"/>
    <w:rsid w:val="005D13E7"/>
    <w:rsid w:val="005D46FE"/>
    <w:rsid w:val="005D5D6F"/>
    <w:rsid w:val="005D6874"/>
    <w:rsid w:val="005D6D1C"/>
    <w:rsid w:val="005D753C"/>
    <w:rsid w:val="005E0192"/>
    <w:rsid w:val="005E2E16"/>
    <w:rsid w:val="005E42C5"/>
    <w:rsid w:val="005E53C4"/>
    <w:rsid w:val="005E5BBA"/>
    <w:rsid w:val="005E644B"/>
    <w:rsid w:val="005E6D24"/>
    <w:rsid w:val="005F0389"/>
    <w:rsid w:val="005F3DB2"/>
    <w:rsid w:val="005F5514"/>
    <w:rsid w:val="005F5EED"/>
    <w:rsid w:val="005F79F9"/>
    <w:rsid w:val="00601863"/>
    <w:rsid w:val="006037B1"/>
    <w:rsid w:val="00603F32"/>
    <w:rsid w:val="00610CBE"/>
    <w:rsid w:val="00614E5F"/>
    <w:rsid w:val="006176F9"/>
    <w:rsid w:val="00621F44"/>
    <w:rsid w:val="00622471"/>
    <w:rsid w:val="00623C40"/>
    <w:rsid w:val="0062439C"/>
    <w:rsid w:val="00627BD3"/>
    <w:rsid w:val="00631B73"/>
    <w:rsid w:val="00632237"/>
    <w:rsid w:val="00635A83"/>
    <w:rsid w:val="006378BF"/>
    <w:rsid w:val="00637F68"/>
    <w:rsid w:val="00640529"/>
    <w:rsid w:val="0064365D"/>
    <w:rsid w:val="0064564F"/>
    <w:rsid w:val="00652C89"/>
    <w:rsid w:val="006533BD"/>
    <w:rsid w:val="00653822"/>
    <w:rsid w:val="006552B3"/>
    <w:rsid w:val="00655721"/>
    <w:rsid w:val="00655B61"/>
    <w:rsid w:val="00655E0C"/>
    <w:rsid w:val="006572EC"/>
    <w:rsid w:val="0065750D"/>
    <w:rsid w:val="00657E3A"/>
    <w:rsid w:val="0066169C"/>
    <w:rsid w:val="0066230A"/>
    <w:rsid w:val="0066324C"/>
    <w:rsid w:val="00666E87"/>
    <w:rsid w:val="006712C3"/>
    <w:rsid w:val="00675865"/>
    <w:rsid w:val="00675FD7"/>
    <w:rsid w:val="00676DE2"/>
    <w:rsid w:val="006818E2"/>
    <w:rsid w:val="00681F5F"/>
    <w:rsid w:val="00682A75"/>
    <w:rsid w:val="0068776F"/>
    <w:rsid w:val="00691283"/>
    <w:rsid w:val="0069191F"/>
    <w:rsid w:val="00691FCC"/>
    <w:rsid w:val="00692F57"/>
    <w:rsid w:val="0069315C"/>
    <w:rsid w:val="006941CD"/>
    <w:rsid w:val="00694516"/>
    <w:rsid w:val="00694B07"/>
    <w:rsid w:val="006954F5"/>
    <w:rsid w:val="006A32F8"/>
    <w:rsid w:val="006A6496"/>
    <w:rsid w:val="006B0036"/>
    <w:rsid w:val="006B3CDC"/>
    <w:rsid w:val="006B6238"/>
    <w:rsid w:val="006B764F"/>
    <w:rsid w:val="006C2FA6"/>
    <w:rsid w:val="006C3526"/>
    <w:rsid w:val="006C3B31"/>
    <w:rsid w:val="006C442E"/>
    <w:rsid w:val="006C4702"/>
    <w:rsid w:val="006C62B9"/>
    <w:rsid w:val="006C7A60"/>
    <w:rsid w:val="006D0328"/>
    <w:rsid w:val="006D2907"/>
    <w:rsid w:val="006D2ECB"/>
    <w:rsid w:val="006D782C"/>
    <w:rsid w:val="006E0C7F"/>
    <w:rsid w:val="006E2C19"/>
    <w:rsid w:val="006E311B"/>
    <w:rsid w:val="006E676F"/>
    <w:rsid w:val="006F3A82"/>
    <w:rsid w:val="006F3B01"/>
    <w:rsid w:val="006F4216"/>
    <w:rsid w:val="006F42C1"/>
    <w:rsid w:val="00701A4B"/>
    <w:rsid w:val="00702A95"/>
    <w:rsid w:val="00705A2F"/>
    <w:rsid w:val="00707230"/>
    <w:rsid w:val="00711A13"/>
    <w:rsid w:val="00712913"/>
    <w:rsid w:val="00717384"/>
    <w:rsid w:val="0072018B"/>
    <w:rsid w:val="007225AD"/>
    <w:rsid w:val="007231EE"/>
    <w:rsid w:val="00723573"/>
    <w:rsid w:val="007239D5"/>
    <w:rsid w:val="00723E6E"/>
    <w:rsid w:val="00727C67"/>
    <w:rsid w:val="00730200"/>
    <w:rsid w:val="00732CD1"/>
    <w:rsid w:val="007356AA"/>
    <w:rsid w:val="007463E0"/>
    <w:rsid w:val="007474DD"/>
    <w:rsid w:val="00747C67"/>
    <w:rsid w:val="007503D4"/>
    <w:rsid w:val="00754A48"/>
    <w:rsid w:val="00755860"/>
    <w:rsid w:val="00755E86"/>
    <w:rsid w:val="0075695F"/>
    <w:rsid w:val="0075773F"/>
    <w:rsid w:val="007579B6"/>
    <w:rsid w:val="007604AA"/>
    <w:rsid w:val="00762536"/>
    <w:rsid w:val="00763942"/>
    <w:rsid w:val="00765C09"/>
    <w:rsid w:val="00773AEE"/>
    <w:rsid w:val="00773CD4"/>
    <w:rsid w:val="007748C7"/>
    <w:rsid w:val="00775765"/>
    <w:rsid w:val="00776981"/>
    <w:rsid w:val="00776C88"/>
    <w:rsid w:val="0078044A"/>
    <w:rsid w:val="00781572"/>
    <w:rsid w:val="00782385"/>
    <w:rsid w:val="00783B47"/>
    <w:rsid w:val="00786BBA"/>
    <w:rsid w:val="007904E2"/>
    <w:rsid w:val="007911A2"/>
    <w:rsid w:val="00794A12"/>
    <w:rsid w:val="0079565F"/>
    <w:rsid w:val="007967E1"/>
    <w:rsid w:val="007A208C"/>
    <w:rsid w:val="007A22B9"/>
    <w:rsid w:val="007A2448"/>
    <w:rsid w:val="007A66DC"/>
    <w:rsid w:val="007A66EB"/>
    <w:rsid w:val="007A726A"/>
    <w:rsid w:val="007B13AB"/>
    <w:rsid w:val="007B2FBE"/>
    <w:rsid w:val="007B4E42"/>
    <w:rsid w:val="007B5B92"/>
    <w:rsid w:val="007B7CED"/>
    <w:rsid w:val="007C11B9"/>
    <w:rsid w:val="007C2A38"/>
    <w:rsid w:val="007D0B0C"/>
    <w:rsid w:val="007D3DFC"/>
    <w:rsid w:val="007D76C3"/>
    <w:rsid w:val="007D7C2F"/>
    <w:rsid w:val="007E1998"/>
    <w:rsid w:val="007E395F"/>
    <w:rsid w:val="007E4971"/>
    <w:rsid w:val="007E6DCC"/>
    <w:rsid w:val="007F25F4"/>
    <w:rsid w:val="007F6B89"/>
    <w:rsid w:val="007F6CEC"/>
    <w:rsid w:val="008045D5"/>
    <w:rsid w:val="00806E40"/>
    <w:rsid w:val="008140EB"/>
    <w:rsid w:val="0082086F"/>
    <w:rsid w:val="00822043"/>
    <w:rsid w:val="008231C3"/>
    <w:rsid w:val="00827F5E"/>
    <w:rsid w:val="00830A62"/>
    <w:rsid w:val="00831094"/>
    <w:rsid w:val="00832A23"/>
    <w:rsid w:val="00833095"/>
    <w:rsid w:val="00833202"/>
    <w:rsid w:val="0083537F"/>
    <w:rsid w:val="00835C8D"/>
    <w:rsid w:val="00841A5E"/>
    <w:rsid w:val="008440FA"/>
    <w:rsid w:val="008441C1"/>
    <w:rsid w:val="00846A16"/>
    <w:rsid w:val="008470C8"/>
    <w:rsid w:val="00847FE1"/>
    <w:rsid w:val="00851652"/>
    <w:rsid w:val="00851B95"/>
    <w:rsid w:val="00856C01"/>
    <w:rsid w:val="00856C34"/>
    <w:rsid w:val="00860DE5"/>
    <w:rsid w:val="008649C9"/>
    <w:rsid w:val="00872CF4"/>
    <w:rsid w:val="0087531D"/>
    <w:rsid w:val="00877DAC"/>
    <w:rsid w:val="00880711"/>
    <w:rsid w:val="008840FA"/>
    <w:rsid w:val="00886643"/>
    <w:rsid w:val="00887B9F"/>
    <w:rsid w:val="00890A6C"/>
    <w:rsid w:val="00890F01"/>
    <w:rsid w:val="008938C0"/>
    <w:rsid w:val="00894767"/>
    <w:rsid w:val="008951E3"/>
    <w:rsid w:val="008966B0"/>
    <w:rsid w:val="00896786"/>
    <w:rsid w:val="008973F3"/>
    <w:rsid w:val="0089752E"/>
    <w:rsid w:val="008A27F4"/>
    <w:rsid w:val="008A6C1F"/>
    <w:rsid w:val="008A7452"/>
    <w:rsid w:val="008B0263"/>
    <w:rsid w:val="008B036C"/>
    <w:rsid w:val="008B12F0"/>
    <w:rsid w:val="008B1FB1"/>
    <w:rsid w:val="008B2F66"/>
    <w:rsid w:val="008B3A73"/>
    <w:rsid w:val="008C282E"/>
    <w:rsid w:val="008C32E8"/>
    <w:rsid w:val="008C346C"/>
    <w:rsid w:val="008C6244"/>
    <w:rsid w:val="008C69CD"/>
    <w:rsid w:val="008D0AFB"/>
    <w:rsid w:val="008D21C0"/>
    <w:rsid w:val="008D2DB9"/>
    <w:rsid w:val="008D35B6"/>
    <w:rsid w:val="008D515F"/>
    <w:rsid w:val="008E1164"/>
    <w:rsid w:val="008E1599"/>
    <w:rsid w:val="008E17EA"/>
    <w:rsid w:val="008E769C"/>
    <w:rsid w:val="008F3E36"/>
    <w:rsid w:val="008F5BA3"/>
    <w:rsid w:val="008F7416"/>
    <w:rsid w:val="00902E6D"/>
    <w:rsid w:val="00906D7E"/>
    <w:rsid w:val="00907EE7"/>
    <w:rsid w:val="00912848"/>
    <w:rsid w:val="0091399A"/>
    <w:rsid w:val="00914075"/>
    <w:rsid w:val="009157A5"/>
    <w:rsid w:val="00916230"/>
    <w:rsid w:val="009168D4"/>
    <w:rsid w:val="009173F8"/>
    <w:rsid w:val="009175D8"/>
    <w:rsid w:val="00923D84"/>
    <w:rsid w:val="00930EBB"/>
    <w:rsid w:val="0093191F"/>
    <w:rsid w:val="009365F6"/>
    <w:rsid w:val="00940483"/>
    <w:rsid w:val="009410A4"/>
    <w:rsid w:val="00945DBA"/>
    <w:rsid w:val="00945F53"/>
    <w:rsid w:val="00950187"/>
    <w:rsid w:val="009503F0"/>
    <w:rsid w:val="0095130A"/>
    <w:rsid w:val="00951E22"/>
    <w:rsid w:val="00952E9F"/>
    <w:rsid w:val="009562AA"/>
    <w:rsid w:val="009565E2"/>
    <w:rsid w:val="009623A0"/>
    <w:rsid w:val="0096561D"/>
    <w:rsid w:val="009710F1"/>
    <w:rsid w:val="00971A40"/>
    <w:rsid w:val="00972926"/>
    <w:rsid w:val="00973094"/>
    <w:rsid w:val="00974599"/>
    <w:rsid w:val="00974749"/>
    <w:rsid w:val="00980798"/>
    <w:rsid w:val="00986D7A"/>
    <w:rsid w:val="0098778F"/>
    <w:rsid w:val="00994801"/>
    <w:rsid w:val="00996E57"/>
    <w:rsid w:val="0099733E"/>
    <w:rsid w:val="009A0AA9"/>
    <w:rsid w:val="009A2E2F"/>
    <w:rsid w:val="009A3EBD"/>
    <w:rsid w:val="009A5EB0"/>
    <w:rsid w:val="009A727A"/>
    <w:rsid w:val="009B2B39"/>
    <w:rsid w:val="009B305A"/>
    <w:rsid w:val="009B3E43"/>
    <w:rsid w:val="009B4AB4"/>
    <w:rsid w:val="009B4CC8"/>
    <w:rsid w:val="009B56FD"/>
    <w:rsid w:val="009B5E20"/>
    <w:rsid w:val="009C1502"/>
    <w:rsid w:val="009C2844"/>
    <w:rsid w:val="009C401A"/>
    <w:rsid w:val="009C6197"/>
    <w:rsid w:val="009D1E3B"/>
    <w:rsid w:val="009D3ED8"/>
    <w:rsid w:val="009E2863"/>
    <w:rsid w:val="009E2BE2"/>
    <w:rsid w:val="009E33CD"/>
    <w:rsid w:val="009E5F85"/>
    <w:rsid w:val="009F1E33"/>
    <w:rsid w:val="009F2CAE"/>
    <w:rsid w:val="009F3398"/>
    <w:rsid w:val="009F3D9B"/>
    <w:rsid w:val="009F4CB7"/>
    <w:rsid w:val="009F4CF4"/>
    <w:rsid w:val="009F748C"/>
    <w:rsid w:val="00A00CC3"/>
    <w:rsid w:val="00A00EAC"/>
    <w:rsid w:val="00A010E4"/>
    <w:rsid w:val="00A01C6F"/>
    <w:rsid w:val="00A0235A"/>
    <w:rsid w:val="00A02F2B"/>
    <w:rsid w:val="00A02FAB"/>
    <w:rsid w:val="00A03AB4"/>
    <w:rsid w:val="00A03F03"/>
    <w:rsid w:val="00A0421D"/>
    <w:rsid w:val="00A045E1"/>
    <w:rsid w:val="00A053C8"/>
    <w:rsid w:val="00A12145"/>
    <w:rsid w:val="00A1414A"/>
    <w:rsid w:val="00A145FE"/>
    <w:rsid w:val="00A1568C"/>
    <w:rsid w:val="00A15BB6"/>
    <w:rsid w:val="00A15C0D"/>
    <w:rsid w:val="00A210C4"/>
    <w:rsid w:val="00A22214"/>
    <w:rsid w:val="00A225CA"/>
    <w:rsid w:val="00A24362"/>
    <w:rsid w:val="00A24F36"/>
    <w:rsid w:val="00A2659C"/>
    <w:rsid w:val="00A30340"/>
    <w:rsid w:val="00A32199"/>
    <w:rsid w:val="00A323A5"/>
    <w:rsid w:val="00A323F4"/>
    <w:rsid w:val="00A338B5"/>
    <w:rsid w:val="00A436C4"/>
    <w:rsid w:val="00A4738D"/>
    <w:rsid w:val="00A47E56"/>
    <w:rsid w:val="00A5015C"/>
    <w:rsid w:val="00A560CD"/>
    <w:rsid w:val="00A564DE"/>
    <w:rsid w:val="00A56EA6"/>
    <w:rsid w:val="00A571C2"/>
    <w:rsid w:val="00A61945"/>
    <w:rsid w:val="00A66205"/>
    <w:rsid w:val="00A725BE"/>
    <w:rsid w:val="00A75BDA"/>
    <w:rsid w:val="00A7623A"/>
    <w:rsid w:val="00A80DEF"/>
    <w:rsid w:val="00A81EE8"/>
    <w:rsid w:val="00A81F31"/>
    <w:rsid w:val="00A82943"/>
    <w:rsid w:val="00A90D4E"/>
    <w:rsid w:val="00A9126A"/>
    <w:rsid w:val="00A93C61"/>
    <w:rsid w:val="00A94587"/>
    <w:rsid w:val="00A94DCA"/>
    <w:rsid w:val="00A95FC1"/>
    <w:rsid w:val="00A966E1"/>
    <w:rsid w:val="00A968A1"/>
    <w:rsid w:val="00A9761A"/>
    <w:rsid w:val="00AA1C23"/>
    <w:rsid w:val="00AA2C84"/>
    <w:rsid w:val="00AA65D3"/>
    <w:rsid w:val="00AB3D9A"/>
    <w:rsid w:val="00AB452C"/>
    <w:rsid w:val="00AB4FCD"/>
    <w:rsid w:val="00AB5891"/>
    <w:rsid w:val="00AB7343"/>
    <w:rsid w:val="00AC3319"/>
    <w:rsid w:val="00AC3767"/>
    <w:rsid w:val="00AC6673"/>
    <w:rsid w:val="00AD19FA"/>
    <w:rsid w:val="00AD2129"/>
    <w:rsid w:val="00AD2538"/>
    <w:rsid w:val="00AD2F21"/>
    <w:rsid w:val="00AD4B14"/>
    <w:rsid w:val="00AE1D84"/>
    <w:rsid w:val="00AE20C8"/>
    <w:rsid w:val="00AE2221"/>
    <w:rsid w:val="00AE37F9"/>
    <w:rsid w:val="00AE4CFD"/>
    <w:rsid w:val="00AF41C4"/>
    <w:rsid w:val="00AF4649"/>
    <w:rsid w:val="00AF70E6"/>
    <w:rsid w:val="00AF72AF"/>
    <w:rsid w:val="00B128C7"/>
    <w:rsid w:val="00B12F35"/>
    <w:rsid w:val="00B141D1"/>
    <w:rsid w:val="00B14FEB"/>
    <w:rsid w:val="00B21BAD"/>
    <w:rsid w:val="00B22308"/>
    <w:rsid w:val="00B237DE"/>
    <w:rsid w:val="00B260A7"/>
    <w:rsid w:val="00B26A24"/>
    <w:rsid w:val="00B3111C"/>
    <w:rsid w:val="00B34DAB"/>
    <w:rsid w:val="00B413DE"/>
    <w:rsid w:val="00B41759"/>
    <w:rsid w:val="00B45EC3"/>
    <w:rsid w:val="00B5034C"/>
    <w:rsid w:val="00B5064A"/>
    <w:rsid w:val="00B52AFB"/>
    <w:rsid w:val="00B541F5"/>
    <w:rsid w:val="00B542ED"/>
    <w:rsid w:val="00B56F30"/>
    <w:rsid w:val="00B62799"/>
    <w:rsid w:val="00B62D92"/>
    <w:rsid w:val="00B640D3"/>
    <w:rsid w:val="00B64886"/>
    <w:rsid w:val="00B65BDF"/>
    <w:rsid w:val="00B65F82"/>
    <w:rsid w:val="00B70074"/>
    <w:rsid w:val="00B71359"/>
    <w:rsid w:val="00B7168E"/>
    <w:rsid w:val="00B72509"/>
    <w:rsid w:val="00B759DD"/>
    <w:rsid w:val="00B820ED"/>
    <w:rsid w:val="00B83176"/>
    <w:rsid w:val="00B85435"/>
    <w:rsid w:val="00B87179"/>
    <w:rsid w:val="00B87671"/>
    <w:rsid w:val="00B90992"/>
    <w:rsid w:val="00B90F84"/>
    <w:rsid w:val="00B93D91"/>
    <w:rsid w:val="00B962F5"/>
    <w:rsid w:val="00B972E5"/>
    <w:rsid w:val="00B97E28"/>
    <w:rsid w:val="00BA09BA"/>
    <w:rsid w:val="00BA2D1C"/>
    <w:rsid w:val="00BA6E1F"/>
    <w:rsid w:val="00BB326C"/>
    <w:rsid w:val="00BC0626"/>
    <w:rsid w:val="00BC16EF"/>
    <w:rsid w:val="00BC186F"/>
    <w:rsid w:val="00BC69C9"/>
    <w:rsid w:val="00BC6DAE"/>
    <w:rsid w:val="00BD17C4"/>
    <w:rsid w:val="00BD37EE"/>
    <w:rsid w:val="00BD5891"/>
    <w:rsid w:val="00BD5E8E"/>
    <w:rsid w:val="00BD6CCC"/>
    <w:rsid w:val="00BE1097"/>
    <w:rsid w:val="00BE15BF"/>
    <w:rsid w:val="00BE51DA"/>
    <w:rsid w:val="00BE6FF5"/>
    <w:rsid w:val="00BE7506"/>
    <w:rsid w:val="00BE7794"/>
    <w:rsid w:val="00BF1600"/>
    <w:rsid w:val="00BF37EB"/>
    <w:rsid w:val="00BF5AC2"/>
    <w:rsid w:val="00BF7D42"/>
    <w:rsid w:val="00BF7E48"/>
    <w:rsid w:val="00C014B4"/>
    <w:rsid w:val="00C01847"/>
    <w:rsid w:val="00C0326C"/>
    <w:rsid w:val="00C03393"/>
    <w:rsid w:val="00C041F5"/>
    <w:rsid w:val="00C04B8E"/>
    <w:rsid w:val="00C05F1A"/>
    <w:rsid w:val="00C10F67"/>
    <w:rsid w:val="00C1462A"/>
    <w:rsid w:val="00C17507"/>
    <w:rsid w:val="00C202F4"/>
    <w:rsid w:val="00C218C0"/>
    <w:rsid w:val="00C24731"/>
    <w:rsid w:val="00C24ACE"/>
    <w:rsid w:val="00C27224"/>
    <w:rsid w:val="00C27CEF"/>
    <w:rsid w:val="00C3063B"/>
    <w:rsid w:val="00C32AF8"/>
    <w:rsid w:val="00C33CE8"/>
    <w:rsid w:val="00C3415F"/>
    <w:rsid w:val="00C36875"/>
    <w:rsid w:val="00C40BE5"/>
    <w:rsid w:val="00C40E64"/>
    <w:rsid w:val="00C45C51"/>
    <w:rsid w:val="00C46A1A"/>
    <w:rsid w:val="00C46C8B"/>
    <w:rsid w:val="00C51095"/>
    <w:rsid w:val="00C519D1"/>
    <w:rsid w:val="00C524D1"/>
    <w:rsid w:val="00C55FD2"/>
    <w:rsid w:val="00C61180"/>
    <w:rsid w:val="00C61561"/>
    <w:rsid w:val="00C62475"/>
    <w:rsid w:val="00C65CEE"/>
    <w:rsid w:val="00C7300F"/>
    <w:rsid w:val="00C74AD5"/>
    <w:rsid w:val="00C75087"/>
    <w:rsid w:val="00C75244"/>
    <w:rsid w:val="00C77BE4"/>
    <w:rsid w:val="00C80081"/>
    <w:rsid w:val="00C80FA9"/>
    <w:rsid w:val="00C84B33"/>
    <w:rsid w:val="00C943A9"/>
    <w:rsid w:val="00C95253"/>
    <w:rsid w:val="00C95BC3"/>
    <w:rsid w:val="00C966D9"/>
    <w:rsid w:val="00C97B6C"/>
    <w:rsid w:val="00C97E7D"/>
    <w:rsid w:val="00CA0338"/>
    <w:rsid w:val="00CA240C"/>
    <w:rsid w:val="00CA29A0"/>
    <w:rsid w:val="00CA2EBE"/>
    <w:rsid w:val="00CA48AE"/>
    <w:rsid w:val="00CB3181"/>
    <w:rsid w:val="00CB5648"/>
    <w:rsid w:val="00CB67FC"/>
    <w:rsid w:val="00CB7AEF"/>
    <w:rsid w:val="00CC07AD"/>
    <w:rsid w:val="00CC1430"/>
    <w:rsid w:val="00CC2BDB"/>
    <w:rsid w:val="00CC3AE9"/>
    <w:rsid w:val="00CD05B2"/>
    <w:rsid w:val="00CD3C2D"/>
    <w:rsid w:val="00CD50EF"/>
    <w:rsid w:val="00CE6FD0"/>
    <w:rsid w:val="00CE7335"/>
    <w:rsid w:val="00CF0D55"/>
    <w:rsid w:val="00D00749"/>
    <w:rsid w:val="00D034E0"/>
    <w:rsid w:val="00D06C97"/>
    <w:rsid w:val="00D07CDC"/>
    <w:rsid w:val="00D12993"/>
    <w:rsid w:val="00D14FAF"/>
    <w:rsid w:val="00D17B35"/>
    <w:rsid w:val="00D242DF"/>
    <w:rsid w:val="00D251B0"/>
    <w:rsid w:val="00D26DB7"/>
    <w:rsid w:val="00D272F8"/>
    <w:rsid w:val="00D304CD"/>
    <w:rsid w:val="00D30FA4"/>
    <w:rsid w:val="00D310EF"/>
    <w:rsid w:val="00D318A3"/>
    <w:rsid w:val="00D34BB8"/>
    <w:rsid w:val="00D40A48"/>
    <w:rsid w:val="00D41119"/>
    <w:rsid w:val="00D420F6"/>
    <w:rsid w:val="00D42ED1"/>
    <w:rsid w:val="00D44918"/>
    <w:rsid w:val="00D45138"/>
    <w:rsid w:val="00D459B2"/>
    <w:rsid w:val="00D45DC9"/>
    <w:rsid w:val="00D50354"/>
    <w:rsid w:val="00D60278"/>
    <w:rsid w:val="00D62439"/>
    <w:rsid w:val="00D65B7B"/>
    <w:rsid w:val="00D65C7E"/>
    <w:rsid w:val="00D65D23"/>
    <w:rsid w:val="00D76FEE"/>
    <w:rsid w:val="00D77417"/>
    <w:rsid w:val="00D813B0"/>
    <w:rsid w:val="00D83168"/>
    <w:rsid w:val="00D85081"/>
    <w:rsid w:val="00D90E4D"/>
    <w:rsid w:val="00D911CD"/>
    <w:rsid w:val="00D923A6"/>
    <w:rsid w:val="00D94E95"/>
    <w:rsid w:val="00D95B76"/>
    <w:rsid w:val="00DA0966"/>
    <w:rsid w:val="00DA0CD0"/>
    <w:rsid w:val="00DA1957"/>
    <w:rsid w:val="00DA2E0B"/>
    <w:rsid w:val="00DA3D0C"/>
    <w:rsid w:val="00DA62DB"/>
    <w:rsid w:val="00DA7096"/>
    <w:rsid w:val="00DB4251"/>
    <w:rsid w:val="00DB4BC3"/>
    <w:rsid w:val="00DC0D44"/>
    <w:rsid w:val="00DC2BCD"/>
    <w:rsid w:val="00DC4361"/>
    <w:rsid w:val="00DC47DD"/>
    <w:rsid w:val="00DC4CE3"/>
    <w:rsid w:val="00DC7930"/>
    <w:rsid w:val="00DD0239"/>
    <w:rsid w:val="00DD0E9F"/>
    <w:rsid w:val="00DD0FB0"/>
    <w:rsid w:val="00DE0BDC"/>
    <w:rsid w:val="00DE4C16"/>
    <w:rsid w:val="00DE73AE"/>
    <w:rsid w:val="00DE7CD8"/>
    <w:rsid w:val="00DF5960"/>
    <w:rsid w:val="00DF64C5"/>
    <w:rsid w:val="00DF6FD1"/>
    <w:rsid w:val="00E01837"/>
    <w:rsid w:val="00E023AA"/>
    <w:rsid w:val="00E03DFF"/>
    <w:rsid w:val="00E04847"/>
    <w:rsid w:val="00E050F1"/>
    <w:rsid w:val="00E07135"/>
    <w:rsid w:val="00E1077B"/>
    <w:rsid w:val="00E11B83"/>
    <w:rsid w:val="00E135AA"/>
    <w:rsid w:val="00E212FA"/>
    <w:rsid w:val="00E2160F"/>
    <w:rsid w:val="00E25340"/>
    <w:rsid w:val="00E267A9"/>
    <w:rsid w:val="00E3147B"/>
    <w:rsid w:val="00E31E3E"/>
    <w:rsid w:val="00E322E3"/>
    <w:rsid w:val="00E35C42"/>
    <w:rsid w:val="00E36CB3"/>
    <w:rsid w:val="00E41705"/>
    <w:rsid w:val="00E444CE"/>
    <w:rsid w:val="00E50A83"/>
    <w:rsid w:val="00E52B32"/>
    <w:rsid w:val="00E6022E"/>
    <w:rsid w:val="00E6166E"/>
    <w:rsid w:val="00E616DB"/>
    <w:rsid w:val="00E61C31"/>
    <w:rsid w:val="00E62223"/>
    <w:rsid w:val="00E71740"/>
    <w:rsid w:val="00E721C6"/>
    <w:rsid w:val="00E72B9E"/>
    <w:rsid w:val="00E75222"/>
    <w:rsid w:val="00E76D85"/>
    <w:rsid w:val="00E8037E"/>
    <w:rsid w:val="00E80688"/>
    <w:rsid w:val="00E80899"/>
    <w:rsid w:val="00E8532A"/>
    <w:rsid w:val="00E861F1"/>
    <w:rsid w:val="00E877D9"/>
    <w:rsid w:val="00E90EE2"/>
    <w:rsid w:val="00E91913"/>
    <w:rsid w:val="00E92F9D"/>
    <w:rsid w:val="00E95207"/>
    <w:rsid w:val="00EA2CB7"/>
    <w:rsid w:val="00EA4856"/>
    <w:rsid w:val="00EA530A"/>
    <w:rsid w:val="00EA77F2"/>
    <w:rsid w:val="00EB1DD1"/>
    <w:rsid w:val="00EB27C5"/>
    <w:rsid w:val="00EB3B17"/>
    <w:rsid w:val="00EB60A0"/>
    <w:rsid w:val="00EC01E0"/>
    <w:rsid w:val="00EC022A"/>
    <w:rsid w:val="00EC2110"/>
    <w:rsid w:val="00EC3A75"/>
    <w:rsid w:val="00EC50FE"/>
    <w:rsid w:val="00EC67EA"/>
    <w:rsid w:val="00EC73AE"/>
    <w:rsid w:val="00EC7D86"/>
    <w:rsid w:val="00EC7FC1"/>
    <w:rsid w:val="00ED5FEF"/>
    <w:rsid w:val="00EE01E2"/>
    <w:rsid w:val="00EE251C"/>
    <w:rsid w:val="00EE3A2E"/>
    <w:rsid w:val="00EE42E1"/>
    <w:rsid w:val="00EE5ECB"/>
    <w:rsid w:val="00EE6B6C"/>
    <w:rsid w:val="00EF2256"/>
    <w:rsid w:val="00EF3307"/>
    <w:rsid w:val="00EF3E41"/>
    <w:rsid w:val="00EF5DD9"/>
    <w:rsid w:val="00EF69FB"/>
    <w:rsid w:val="00EF6E03"/>
    <w:rsid w:val="00F00CE7"/>
    <w:rsid w:val="00F02167"/>
    <w:rsid w:val="00F0306D"/>
    <w:rsid w:val="00F036B3"/>
    <w:rsid w:val="00F063E8"/>
    <w:rsid w:val="00F07354"/>
    <w:rsid w:val="00F11A06"/>
    <w:rsid w:val="00F21A03"/>
    <w:rsid w:val="00F231D7"/>
    <w:rsid w:val="00F24672"/>
    <w:rsid w:val="00F260B9"/>
    <w:rsid w:val="00F26361"/>
    <w:rsid w:val="00F30139"/>
    <w:rsid w:val="00F301D9"/>
    <w:rsid w:val="00F30A51"/>
    <w:rsid w:val="00F3206B"/>
    <w:rsid w:val="00F34822"/>
    <w:rsid w:val="00F353D6"/>
    <w:rsid w:val="00F360B0"/>
    <w:rsid w:val="00F376A9"/>
    <w:rsid w:val="00F42FCD"/>
    <w:rsid w:val="00F452F0"/>
    <w:rsid w:val="00F47E2F"/>
    <w:rsid w:val="00F60B49"/>
    <w:rsid w:val="00F62E19"/>
    <w:rsid w:val="00F64449"/>
    <w:rsid w:val="00F66D09"/>
    <w:rsid w:val="00F76092"/>
    <w:rsid w:val="00F81718"/>
    <w:rsid w:val="00F8341E"/>
    <w:rsid w:val="00F84509"/>
    <w:rsid w:val="00F8458D"/>
    <w:rsid w:val="00F90101"/>
    <w:rsid w:val="00F91349"/>
    <w:rsid w:val="00F922EB"/>
    <w:rsid w:val="00F947B4"/>
    <w:rsid w:val="00F95990"/>
    <w:rsid w:val="00F974C7"/>
    <w:rsid w:val="00F97D7D"/>
    <w:rsid w:val="00FA3705"/>
    <w:rsid w:val="00FA5E8A"/>
    <w:rsid w:val="00FA66A1"/>
    <w:rsid w:val="00FB71A1"/>
    <w:rsid w:val="00FB7D4B"/>
    <w:rsid w:val="00FC03C1"/>
    <w:rsid w:val="00FC0EE6"/>
    <w:rsid w:val="00FC24F8"/>
    <w:rsid w:val="00FC28A5"/>
    <w:rsid w:val="00FC336A"/>
    <w:rsid w:val="00FC64D8"/>
    <w:rsid w:val="00FC7936"/>
    <w:rsid w:val="00FD4AF9"/>
    <w:rsid w:val="00FD74B6"/>
    <w:rsid w:val="00FE1DAB"/>
    <w:rsid w:val="00FE66D5"/>
    <w:rsid w:val="00FF0F9F"/>
    <w:rsid w:val="00FF14C1"/>
    <w:rsid w:val="00FF2A38"/>
    <w:rsid w:val="00FF40A9"/>
    <w:rsid w:val="00FF59D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B256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06B"/>
    <w:rPr>
      <w:sz w:val="24"/>
      <w:lang w:val="en-GB" w:eastAsia="en-US"/>
    </w:rPr>
  </w:style>
  <w:style w:type="paragraph" w:styleId="Heading1">
    <w:name w:val="heading 1"/>
    <w:basedOn w:val="Normal"/>
    <w:next w:val="Normal"/>
    <w:qFormat/>
    <w:rsid w:val="00D65B7B"/>
    <w:pPr>
      <w:keepNext/>
      <w:outlineLvl w:val="0"/>
    </w:pPr>
    <w:rPr>
      <w:b/>
      <w:bCs/>
      <w:color w:val="000000"/>
    </w:rPr>
  </w:style>
  <w:style w:type="paragraph" w:styleId="Heading2">
    <w:name w:val="heading 2"/>
    <w:basedOn w:val="Normal"/>
    <w:next w:val="Normal"/>
    <w:qFormat/>
    <w:rsid w:val="00D65B7B"/>
    <w:pPr>
      <w:keepNext/>
      <w:jc w:val="center"/>
      <w:outlineLvl w:val="1"/>
    </w:pPr>
    <w:rPr>
      <w:b/>
    </w:rPr>
  </w:style>
  <w:style w:type="paragraph" w:styleId="Heading3">
    <w:name w:val="heading 3"/>
    <w:basedOn w:val="Normal"/>
    <w:next w:val="Normal"/>
    <w:qFormat/>
    <w:rsid w:val="00D65B7B"/>
    <w:pPr>
      <w:keepNext/>
      <w:outlineLvl w:val="2"/>
    </w:pPr>
    <w:rPr>
      <w:sz w:val="22"/>
      <w:u w:val="single"/>
    </w:rPr>
  </w:style>
  <w:style w:type="paragraph" w:styleId="Heading4">
    <w:name w:val="heading 4"/>
    <w:basedOn w:val="Normal"/>
    <w:next w:val="Normal"/>
    <w:qFormat/>
    <w:rsid w:val="00D65B7B"/>
    <w:pPr>
      <w:keepNext/>
      <w:outlineLvl w:val="3"/>
    </w:pPr>
    <w:rPr>
      <w:rFonts w:ascii="TimesLT" w:hAnsi="TimesLT"/>
      <w:sz w:val="20"/>
      <w:u w:val="single"/>
    </w:rPr>
  </w:style>
  <w:style w:type="paragraph" w:styleId="Heading5">
    <w:name w:val="heading 5"/>
    <w:basedOn w:val="Normal"/>
    <w:next w:val="Normal"/>
    <w:qFormat/>
    <w:rsid w:val="00D65B7B"/>
    <w:pPr>
      <w:keepNext/>
      <w:jc w:val="center"/>
      <w:outlineLvl w:val="4"/>
    </w:pPr>
    <w:rPr>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65B7B"/>
    <w:pPr>
      <w:tabs>
        <w:tab w:val="center" w:pos="4153"/>
        <w:tab w:val="right" w:pos="8306"/>
      </w:tabs>
    </w:pPr>
  </w:style>
  <w:style w:type="paragraph" w:styleId="Footer">
    <w:name w:val="footer"/>
    <w:basedOn w:val="Normal"/>
    <w:semiHidden/>
    <w:rsid w:val="00D65B7B"/>
    <w:pPr>
      <w:tabs>
        <w:tab w:val="center" w:pos="4153"/>
        <w:tab w:val="right" w:pos="8306"/>
      </w:tabs>
    </w:pPr>
  </w:style>
  <w:style w:type="character" w:styleId="CommentReference">
    <w:name w:val="annotation reference"/>
    <w:uiPriority w:val="99"/>
    <w:semiHidden/>
    <w:rsid w:val="00D65B7B"/>
    <w:rPr>
      <w:sz w:val="16"/>
    </w:rPr>
  </w:style>
  <w:style w:type="paragraph" w:styleId="CommentText">
    <w:name w:val="annotation text"/>
    <w:basedOn w:val="Normal"/>
    <w:link w:val="CommentTextChar"/>
    <w:uiPriority w:val="99"/>
    <w:rsid w:val="00D65B7B"/>
    <w:rPr>
      <w:sz w:val="20"/>
    </w:rPr>
  </w:style>
  <w:style w:type="paragraph" w:styleId="BodyTextIndent">
    <w:name w:val="Body Text Indent"/>
    <w:basedOn w:val="Normal"/>
    <w:link w:val="BodyTextIndentChar"/>
    <w:uiPriority w:val="99"/>
    <w:semiHidden/>
    <w:rsid w:val="00D65B7B"/>
    <w:pPr>
      <w:ind w:firstLine="720"/>
      <w:jc w:val="both"/>
    </w:pPr>
    <w:rPr>
      <w:sz w:val="22"/>
    </w:rPr>
  </w:style>
  <w:style w:type="paragraph" w:styleId="BodyText">
    <w:name w:val="Body Text"/>
    <w:basedOn w:val="Normal"/>
    <w:semiHidden/>
    <w:rsid w:val="00D65B7B"/>
    <w:pPr>
      <w:ind w:right="-108"/>
    </w:pPr>
    <w:rPr>
      <w:sz w:val="22"/>
    </w:rPr>
  </w:style>
  <w:style w:type="paragraph" w:styleId="BalloonText">
    <w:name w:val="Balloon Text"/>
    <w:basedOn w:val="Normal"/>
    <w:semiHidden/>
    <w:rsid w:val="00D65B7B"/>
    <w:rPr>
      <w:rFonts w:ascii="Tahoma" w:hAnsi="Tahoma" w:cs="Tahoma"/>
      <w:sz w:val="16"/>
      <w:szCs w:val="16"/>
    </w:rPr>
  </w:style>
  <w:style w:type="paragraph" w:customStyle="1" w:styleId="Numparagrafai2">
    <w:name w:val="Num. paragrafai 2"/>
    <w:basedOn w:val="Normal"/>
    <w:autoRedefine/>
    <w:rsid w:val="00D65B7B"/>
    <w:pPr>
      <w:spacing w:before="20"/>
      <w:ind w:firstLine="720"/>
      <w:jc w:val="both"/>
    </w:pPr>
    <w:rPr>
      <w:bCs/>
      <w:snapToGrid w:val="0"/>
    </w:rPr>
  </w:style>
  <w:style w:type="paragraph" w:customStyle="1" w:styleId="Normall">
    <w:name w:val="Normal_l"/>
    <w:basedOn w:val="Normal"/>
    <w:rsid w:val="00D65B7B"/>
    <w:pPr>
      <w:overflowPunct w:val="0"/>
      <w:autoSpaceDE w:val="0"/>
      <w:autoSpaceDN w:val="0"/>
      <w:adjustRightInd w:val="0"/>
      <w:textAlignment w:val="baseline"/>
    </w:pPr>
    <w:rPr>
      <w:rFonts w:ascii="TimesLT" w:hAnsi="TimesLT"/>
      <w:sz w:val="20"/>
    </w:rPr>
  </w:style>
  <w:style w:type="paragraph" w:styleId="BodyText2">
    <w:name w:val="Body Text 2"/>
    <w:basedOn w:val="Normal"/>
    <w:semiHidden/>
    <w:rsid w:val="00D65B7B"/>
    <w:pPr>
      <w:tabs>
        <w:tab w:val="left" w:pos="567"/>
        <w:tab w:val="left" w:pos="6804"/>
      </w:tabs>
      <w:jc w:val="center"/>
    </w:pPr>
    <w:rPr>
      <w:rFonts w:ascii="TimesLT" w:hAnsi="TimesLT"/>
      <w:lang w:val="en-US"/>
    </w:rPr>
  </w:style>
  <w:style w:type="paragraph" w:styleId="BodyTextIndent2">
    <w:name w:val="Body Text Indent 2"/>
    <w:basedOn w:val="Normal"/>
    <w:semiHidden/>
    <w:rsid w:val="00D65B7B"/>
    <w:pPr>
      <w:ind w:firstLine="720"/>
    </w:pPr>
    <w:rPr>
      <w:rFonts w:ascii="TimesLT" w:hAnsi="TimesLT"/>
    </w:rPr>
  </w:style>
  <w:style w:type="character" w:customStyle="1" w:styleId="BodyTextIndentChar">
    <w:name w:val="Body Text Indent Char"/>
    <w:link w:val="BodyTextIndent"/>
    <w:uiPriority w:val="99"/>
    <w:semiHidden/>
    <w:rsid w:val="00EC73AE"/>
    <w:rPr>
      <w:sz w:val="22"/>
      <w:lang w:val="lt-LT" w:eastAsia="en-US"/>
    </w:rPr>
  </w:style>
  <w:style w:type="paragraph" w:customStyle="1" w:styleId="BodyText21">
    <w:name w:val="Body Text 21"/>
    <w:basedOn w:val="Normal"/>
    <w:rsid w:val="00CE7335"/>
    <w:pPr>
      <w:widowControl w:val="0"/>
      <w:jc w:val="both"/>
    </w:pPr>
    <w:rPr>
      <w:rFonts w:ascii="TimesLT" w:hAnsi="TimesLT"/>
      <w:snapToGrid w:val="0"/>
    </w:rPr>
  </w:style>
  <w:style w:type="paragraph" w:customStyle="1" w:styleId="pastraipa">
    <w:name w:val="pastraipa"/>
    <w:basedOn w:val="Normal"/>
    <w:rsid w:val="00FF40A9"/>
    <w:pPr>
      <w:ind w:firstLine="709"/>
      <w:jc w:val="both"/>
    </w:pPr>
    <w:rPr>
      <w:szCs w:val="24"/>
    </w:rPr>
  </w:style>
  <w:style w:type="paragraph" w:styleId="CommentSubject">
    <w:name w:val="annotation subject"/>
    <w:basedOn w:val="CommentText"/>
    <w:next w:val="CommentText"/>
    <w:link w:val="CommentSubjectChar"/>
    <w:uiPriority w:val="99"/>
    <w:semiHidden/>
    <w:unhideWhenUsed/>
    <w:rsid w:val="00EF6E03"/>
    <w:rPr>
      <w:b/>
      <w:bCs/>
    </w:rPr>
  </w:style>
  <w:style w:type="character" w:customStyle="1" w:styleId="CommentTextChar">
    <w:name w:val="Comment Text Char"/>
    <w:basedOn w:val="DefaultParagraphFont"/>
    <w:link w:val="CommentText"/>
    <w:uiPriority w:val="99"/>
    <w:rsid w:val="00EF6E03"/>
    <w:rPr>
      <w:lang w:eastAsia="en-US"/>
    </w:rPr>
  </w:style>
  <w:style w:type="character" w:customStyle="1" w:styleId="CommentSubjectChar">
    <w:name w:val="Comment Subject Char"/>
    <w:basedOn w:val="CommentTextChar"/>
    <w:link w:val="CommentSubject"/>
    <w:uiPriority w:val="99"/>
    <w:semiHidden/>
    <w:rsid w:val="00EF6E03"/>
    <w:rPr>
      <w:b/>
      <w:bCs/>
      <w:lang w:eastAsia="en-US"/>
    </w:rPr>
  </w:style>
  <w:style w:type="character" w:styleId="PageNumber">
    <w:name w:val="page number"/>
    <w:basedOn w:val="DefaultParagraphFont"/>
    <w:semiHidden/>
    <w:rsid w:val="001000B2"/>
  </w:style>
  <w:style w:type="character" w:customStyle="1" w:styleId="HeaderChar">
    <w:name w:val="Header Char"/>
    <w:link w:val="Header"/>
    <w:uiPriority w:val="99"/>
    <w:rsid w:val="001000B2"/>
    <w:rPr>
      <w:sz w:val="24"/>
      <w:lang w:eastAsia="en-US"/>
    </w:rPr>
  </w:style>
  <w:style w:type="paragraph" w:styleId="ListParagraph">
    <w:name w:val="List Paragraph"/>
    <w:basedOn w:val="Normal"/>
    <w:link w:val="ListParagraphChar"/>
    <w:uiPriority w:val="34"/>
    <w:qFormat/>
    <w:rsid w:val="002F676C"/>
    <w:pPr>
      <w:ind w:left="720"/>
      <w:contextualSpacing/>
    </w:pPr>
  </w:style>
  <w:style w:type="character" w:customStyle="1" w:styleId="ListParagraphChar">
    <w:name w:val="List Paragraph Char"/>
    <w:link w:val="ListParagraph"/>
    <w:uiPriority w:val="34"/>
    <w:rsid w:val="002F676C"/>
    <w:rPr>
      <w:sz w:val="24"/>
      <w:lang w:eastAsia="en-US"/>
    </w:rPr>
  </w:style>
  <w:style w:type="paragraph" w:styleId="FootnoteText">
    <w:name w:val="footnote text"/>
    <w:basedOn w:val="Normal"/>
    <w:link w:val="FootnoteTextChar"/>
    <w:uiPriority w:val="99"/>
    <w:rsid w:val="00F3206B"/>
    <w:rPr>
      <w:sz w:val="20"/>
    </w:rPr>
  </w:style>
  <w:style w:type="character" w:customStyle="1" w:styleId="FootnoteTextChar">
    <w:name w:val="Footnote Text Char"/>
    <w:basedOn w:val="DefaultParagraphFont"/>
    <w:link w:val="FootnoteText"/>
    <w:uiPriority w:val="99"/>
    <w:rsid w:val="00F3206B"/>
    <w:rPr>
      <w:lang w:val="en-GB" w:eastAsia="en-US"/>
    </w:rPr>
  </w:style>
  <w:style w:type="character" w:styleId="FootnoteReference">
    <w:name w:val="footnote reference"/>
    <w:basedOn w:val="DefaultParagraphFont"/>
    <w:uiPriority w:val="99"/>
    <w:semiHidden/>
    <w:unhideWhenUsed/>
    <w:rsid w:val="002C6EDF"/>
    <w:rPr>
      <w:vertAlign w:val="superscript"/>
    </w:rPr>
  </w:style>
  <w:style w:type="table" w:styleId="TableGrid">
    <w:name w:val="Table Grid"/>
    <w:basedOn w:val="TableNormal"/>
    <w:uiPriority w:val="59"/>
    <w:rsid w:val="001A588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84509"/>
    <w:pPr>
      <w:autoSpaceDE w:val="0"/>
      <w:autoSpaceDN w:val="0"/>
      <w:adjustRightInd w:val="0"/>
    </w:pPr>
    <w:rPr>
      <w:rFonts w:ascii="Verdana" w:hAnsi="Verdana" w:cs="Verdana"/>
      <w:color w:val="000000"/>
      <w:sz w:val="24"/>
      <w:szCs w:val="24"/>
    </w:rPr>
  </w:style>
  <w:style w:type="character" w:customStyle="1" w:styleId="bkg-highlight-red1">
    <w:name w:val="bkg-highlight-red1"/>
    <w:basedOn w:val="DefaultParagraphFont"/>
    <w:rsid w:val="00C17507"/>
    <w:rPr>
      <w:shd w:val="clear" w:color="auto" w:fill="FBCCA2"/>
    </w:rPr>
  </w:style>
  <w:style w:type="paragraph" w:styleId="Revision">
    <w:name w:val="Revision"/>
    <w:hidden/>
    <w:uiPriority w:val="99"/>
    <w:semiHidden/>
    <w:rsid w:val="00E92F9D"/>
    <w:rPr>
      <w:sz w:val="24"/>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06B"/>
    <w:rPr>
      <w:sz w:val="24"/>
      <w:lang w:val="en-GB" w:eastAsia="en-US"/>
    </w:rPr>
  </w:style>
  <w:style w:type="paragraph" w:styleId="Heading1">
    <w:name w:val="heading 1"/>
    <w:basedOn w:val="Normal"/>
    <w:next w:val="Normal"/>
    <w:qFormat/>
    <w:rsid w:val="00D65B7B"/>
    <w:pPr>
      <w:keepNext/>
      <w:outlineLvl w:val="0"/>
    </w:pPr>
    <w:rPr>
      <w:b/>
      <w:bCs/>
      <w:color w:val="000000"/>
    </w:rPr>
  </w:style>
  <w:style w:type="paragraph" w:styleId="Heading2">
    <w:name w:val="heading 2"/>
    <w:basedOn w:val="Normal"/>
    <w:next w:val="Normal"/>
    <w:qFormat/>
    <w:rsid w:val="00D65B7B"/>
    <w:pPr>
      <w:keepNext/>
      <w:jc w:val="center"/>
      <w:outlineLvl w:val="1"/>
    </w:pPr>
    <w:rPr>
      <w:b/>
    </w:rPr>
  </w:style>
  <w:style w:type="paragraph" w:styleId="Heading3">
    <w:name w:val="heading 3"/>
    <w:basedOn w:val="Normal"/>
    <w:next w:val="Normal"/>
    <w:qFormat/>
    <w:rsid w:val="00D65B7B"/>
    <w:pPr>
      <w:keepNext/>
      <w:outlineLvl w:val="2"/>
    </w:pPr>
    <w:rPr>
      <w:sz w:val="22"/>
      <w:u w:val="single"/>
    </w:rPr>
  </w:style>
  <w:style w:type="paragraph" w:styleId="Heading4">
    <w:name w:val="heading 4"/>
    <w:basedOn w:val="Normal"/>
    <w:next w:val="Normal"/>
    <w:qFormat/>
    <w:rsid w:val="00D65B7B"/>
    <w:pPr>
      <w:keepNext/>
      <w:outlineLvl w:val="3"/>
    </w:pPr>
    <w:rPr>
      <w:rFonts w:ascii="TimesLT" w:hAnsi="TimesLT"/>
      <w:sz w:val="20"/>
      <w:u w:val="single"/>
    </w:rPr>
  </w:style>
  <w:style w:type="paragraph" w:styleId="Heading5">
    <w:name w:val="heading 5"/>
    <w:basedOn w:val="Normal"/>
    <w:next w:val="Normal"/>
    <w:qFormat/>
    <w:rsid w:val="00D65B7B"/>
    <w:pPr>
      <w:keepNext/>
      <w:jc w:val="center"/>
      <w:outlineLvl w:val="4"/>
    </w:pPr>
    <w:rPr>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65B7B"/>
    <w:pPr>
      <w:tabs>
        <w:tab w:val="center" w:pos="4153"/>
        <w:tab w:val="right" w:pos="8306"/>
      </w:tabs>
    </w:pPr>
  </w:style>
  <w:style w:type="paragraph" w:styleId="Footer">
    <w:name w:val="footer"/>
    <w:basedOn w:val="Normal"/>
    <w:semiHidden/>
    <w:rsid w:val="00D65B7B"/>
    <w:pPr>
      <w:tabs>
        <w:tab w:val="center" w:pos="4153"/>
        <w:tab w:val="right" w:pos="8306"/>
      </w:tabs>
    </w:pPr>
  </w:style>
  <w:style w:type="character" w:styleId="CommentReference">
    <w:name w:val="annotation reference"/>
    <w:uiPriority w:val="99"/>
    <w:semiHidden/>
    <w:rsid w:val="00D65B7B"/>
    <w:rPr>
      <w:sz w:val="16"/>
    </w:rPr>
  </w:style>
  <w:style w:type="paragraph" w:styleId="CommentText">
    <w:name w:val="annotation text"/>
    <w:basedOn w:val="Normal"/>
    <w:link w:val="CommentTextChar"/>
    <w:uiPriority w:val="99"/>
    <w:rsid w:val="00D65B7B"/>
    <w:rPr>
      <w:sz w:val="20"/>
    </w:rPr>
  </w:style>
  <w:style w:type="paragraph" w:styleId="BodyTextIndent">
    <w:name w:val="Body Text Indent"/>
    <w:basedOn w:val="Normal"/>
    <w:link w:val="BodyTextIndentChar"/>
    <w:uiPriority w:val="99"/>
    <w:semiHidden/>
    <w:rsid w:val="00D65B7B"/>
    <w:pPr>
      <w:ind w:firstLine="720"/>
      <w:jc w:val="both"/>
    </w:pPr>
    <w:rPr>
      <w:sz w:val="22"/>
    </w:rPr>
  </w:style>
  <w:style w:type="paragraph" w:styleId="BodyText">
    <w:name w:val="Body Text"/>
    <w:basedOn w:val="Normal"/>
    <w:semiHidden/>
    <w:rsid w:val="00D65B7B"/>
    <w:pPr>
      <w:ind w:right="-108"/>
    </w:pPr>
    <w:rPr>
      <w:sz w:val="22"/>
    </w:rPr>
  </w:style>
  <w:style w:type="paragraph" w:styleId="BalloonText">
    <w:name w:val="Balloon Text"/>
    <w:basedOn w:val="Normal"/>
    <w:semiHidden/>
    <w:rsid w:val="00D65B7B"/>
    <w:rPr>
      <w:rFonts w:ascii="Tahoma" w:hAnsi="Tahoma" w:cs="Tahoma"/>
      <w:sz w:val="16"/>
      <w:szCs w:val="16"/>
    </w:rPr>
  </w:style>
  <w:style w:type="paragraph" w:customStyle="1" w:styleId="Numparagrafai2">
    <w:name w:val="Num. paragrafai 2"/>
    <w:basedOn w:val="Normal"/>
    <w:autoRedefine/>
    <w:rsid w:val="00D65B7B"/>
    <w:pPr>
      <w:spacing w:before="20"/>
      <w:ind w:firstLine="720"/>
      <w:jc w:val="both"/>
    </w:pPr>
    <w:rPr>
      <w:bCs/>
      <w:snapToGrid w:val="0"/>
    </w:rPr>
  </w:style>
  <w:style w:type="paragraph" w:customStyle="1" w:styleId="Normall">
    <w:name w:val="Normal_l"/>
    <w:basedOn w:val="Normal"/>
    <w:rsid w:val="00D65B7B"/>
    <w:pPr>
      <w:overflowPunct w:val="0"/>
      <w:autoSpaceDE w:val="0"/>
      <w:autoSpaceDN w:val="0"/>
      <w:adjustRightInd w:val="0"/>
      <w:textAlignment w:val="baseline"/>
    </w:pPr>
    <w:rPr>
      <w:rFonts w:ascii="TimesLT" w:hAnsi="TimesLT"/>
      <w:sz w:val="20"/>
    </w:rPr>
  </w:style>
  <w:style w:type="paragraph" w:styleId="BodyText2">
    <w:name w:val="Body Text 2"/>
    <w:basedOn w:val="Normal"/>
    <w:semiHidden/>
    <w:rsid w:val="00D65B7B"/>
    <w:pPr>
      <w:tabs>
        <w:tab w:val="left" w:pos="567"/>
        <w:tab w:val="left" w:pos="6804"/>
      </w:tabs>
      <w:jc w:val="center"/>
    </w:pPr>
    <w:rPr>
      <w:rFonts w:ascii="TimesLT" w:hAnsi="TimesLT"/>
      <w:lang w:val="en-US"/>
    </w:rPr>
  </w:style>
  <w:style w:type="paragraph" w:styleId="BodyTextIndent2">
    <w:name w:val="Body Text Indent 2"/>
    <w:basedOn w:val="Normal"/>
    <w:semiHidden/>
    <w:rsid w:val="00D65B7B"/>
    <w:pPr>
      <w:ind w:firstLine="720"/>
    </w:pPr>
    <w:rPr>
      <w:rFonts w:ascii="TimesLT" w:hAnsi="TimesLT"/>
    </w:rPr>
  </w:style>
  <w:style w:type="character" w:customStyle="1" w:styleId="BodyTextIndentChar">
    <w:name w:val="Body Text Indent Char"/>
    <w:link w:val="BodyTextIndent"/>
    <w:uiPriority w:val="99"/>
    <w:semiHidden/>
    <w:rsid w:val="00EC73AE"/>
    <w:rPr>
      <w:sz w:val="22"/>
      <w:lang w:val="lt-LT" w:eastAsia="en-US"/>
    </w:rPr>
  </w:style>
  <w:style w:type="paragraph" w:customStyle="1" w:styleId="BodyText21">
    <w:name w:val="Body Text 21"/>
    <w:basedOn w:val="Normal"/>
    <w:rsid w:val="00CE7335"/>
    <w:pPr>
      <w:widowControl w:val="0"/>
      <w:jc w:val="both"/>
    </w:pPr>
    <w:rPr>
      <w:rFonts w:ascii="TimesLT" w:hAnsi="TimesLT"/>
      <w:snapToGrid w:val="0"/>
    </w:rPr>
  </w:style>
  <w:style w:type="paragraph" w:customStyle="1" w:styleId="pastraipa">
    <w:name w:val="pastraipa"/>
    <w:basedOn w:val="Normal"/>
    <w:rsid w:val="00FF40A9"/>
    <w:pPr>
      <w:ind w:firstLine="709"/>
      <w:jc w:val="both"/>
    </w:pPr>
    <w:rPr>
      <w:szCs w:val="24"/>
    </w:rPr>
  </w:style>
  <w:style w:type="paragraph" w:styleId="CommentSubject">
    <w:name w:val="annotation subject"/>
    <w:basedOn w:val="CommentText"/>
    <w:next w:val="CommentText"/>
    <w:link w:val="CommentSubjectChar"/>
    <w:uiPriority w:val="99"/>
    <w:semiHidden/>
    <w:unhideWhenUsed/>
    <w:rsid w:val="00EF6E03"/>
    <w:rPr>
      <w:b/>
      <w:bCs/>
    </w:rPr>
  </w:style>
  <w:style w:type="character" w:customStyle="1" w:styleId="CommentTextChar">
    <w:name w:val="Comment Text Char"/>
    <w:basedOn w:val="DefaultParagraphFont"/>
    <w:link w:val="CommentText"/>
    <w:uiPriority w:val="99"/>
    <w:rsid w:val="00EF6E03"/>
    <w:rPr>
      <w:lang w:eastAsia="en-US"/>
    </w:rPr>
  </w:style>
  <w:style w:type="character" w:customStyle="1" w:styleId="CommentSubjectChar">
    <w:name w:val="Comment Subject Char"/>
    <w:basedOn w:val="CommentTextChar"/>
    <w:link w:val="CommentSubject"/>
    <w:uiPriority w:val="99"/>
    <w:semiHidden/>
    <w:rsid w:val="00EF6E03"/>
    <w:rPr>
      <w:b/>
      <w:bCs/>
      <w:lang w:eastAsia="en-US"/>
    </w:rPr>
  </w:style>
  <w:style w:type="character" w:styleId="PageNumber">
    <w:name w:val="page number"/>
    <w:basedOn w:val="DefaultParagraphFont"/>
    <w:semiHidden/>
    <w:rsid w:val="001000B2"/>
  </w:style>
  <w:style w:type="character" w:customStyle="1" w:styleId="HeaderChar">
    <w:name w:val="Header Char"/>
    <w:link w:val="Header"/>
    <w:uiPriority w:val="99"/>
    <w:rsid w:val="001000B2"/>
    <w:rPr>
      <w:sz w:val="24"/>
      <w:lang w:eastAsia="en-US"/>
    </w:rPr>
  </w:style>
  <w:style w:type="paragraph" w:styleId="ListParagraph">
    <w:name w:val="List Paragraph"/>
    <w:basedOn w:val="Normal"/>
    <w:link w:val="ListParagraphChar"/>
    <w:uiPriority w:val="34"/>
    <w:qFormat/>
    <w:rsid w:val="002F676C"/>
    <w:pPr>
      <w:ind w:left="720"/>
      <w:contextualSpacing/>
    </w:pPr>
  </w:style>
  <w:style w:type="character" w:customStyle="1" w:styleId="ListParagraphChar">
    <w:name w:val="List Paragraph Char"/>
    <w:link w:val="ListParagraph"/>
    <w:uiPriority w:val="34"/>
    <w:rsid w:val="002F676C"/>
    <w:rPr>
      <w:sz w:val="24"/>
      <w:lang w:eastAsia="en-US"/>
    </w:rPr>
  </w:style>
  <w:style w:type="paragraph" w:styleId="FootnoteText">
    <w:name w:val="footnote text"/>
    <w:basedOn w:val="Normal"/>
    <w:link w:val="FootnoteTextChar"/>
    <w:uiPriority w:val="99"/>
    <w:rsid w:val="00F3206B"/>
    <w:rPr>
      <w:sz w:val="20"/>
    </w:rPr>
  </w:style>
  <w:style w:type="character" w:customStyle="1" w:styleId="FootnoteTextChar">
    <w:name w:val="Footnote Text Char"/>
    <w:basedOn w:val="DefaultParagraphFont"/>
    <w:link w:val="FootnoteText"/>
    <w:uiPriority w:val="99"/>
    <w:rsid w:val="00F3206B"/>
    <w:rPr>
      <w:lang w:val="en-GB" w:eastAsia="en-US"/>
    </w:rPr>
  </w:style>
  <w:style w:type="character" w:styleId="FootnoteReference">
    <w:name w:val="footnote reference"/>
    <w:basedOn w:val="DefaultParagraphFont"/>
    <w:uiPriority w:val="99"/>
    <w:semiHidden/>
    <w:unhideWhenUsed/>
    <w:rsid w:val="002C6EDF"/>
    <w:rPr>
      <w:vertAlign w:val="superscript"/>
    </w:rPr>
  </w:style>
  <w:style w:type="table" w:styleId="TableGrid">
    <w:name w:val="Table Grid"/>
    <w:basedOn w:val="TableNormal"/>
    <w:uiPriority w:val="59"/>
    <w:rsid w:val="001A588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84509"/>
    <w:pPr>
      <w:autoSpaceDE w:val="0"/>
      <w:autoSpaceDN w:val="0"/>
      <w:adjustRightInd w:val="0"/>
    </w:pPr>
    <w:rPr>
      <w:rFonts w:ascii="Verdana" w:hAnsi="Verdana" w:cs="Verdana"/>
      <w:color w:val="000000"/>
      <w:sz w:val="24"/>
      <w:szCs w:val="24"/>
    </w:rPr>
  </w:style>
  <w:style w:type="character" w:customStyle="1" w:styleId="bkg-highlight-red1">
    <w:name w:val="bkg-highlight-red1"/>
    <w:basedOn w:val="DefaultParagraphFont"/>
    <w:rsid w:val="00C17507"/>
    <w:rPr>
      <w:shd w:val="clear" w:color="auto" w:fill="FBCCA2"/>
    </w:rPr>
  </w:style>
  <w:style w:type="paragraph" w:styleId="Revision">
    <w:name w:val="Revision"/>
    <w:hidden/>
    <w:uiPriority w:val="99"/>
    <w:semiHidden/>
    <w:rsid w:val="00E92F9D"/>
    <w:rPr>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616640">
      <w:bodyDiv w:val="1"/>
      <w:marLeft w:val="0"/>
      <w:marRight w:val="0"/>
      <w:marTop w:val="0"/>
      <w:marBottom w:val="0"/>
      <w:divBdr>
        <w:top w:val="none" w:sz="0" w:space="0" w:color="auto"/>
        <w:left w:val="none" w:sz="0" w:space="0" w:color="auto"/>
        <w:bottom w:val="none" w:sz="0" w:space="0" w:color="auto"/>
        <w:right w:val="none" w:sz="0" w:space="0" w:color="auto"/>
      </w:divBdr>
      <w:divsChild>
        <w:div w:id="681392469">
          <w:marLeft w:val="274"/>
          <w:marRight w:val="0"/>
          <w:marTop w:val="65"/>
          <w:marBottom w:val="0"/>
          <w:divBdr>
            <w:top w:val="none" w:sz="0" w:space="0" w:color="auto"/>
            <w:left w:val="none" w:sz="0" w:space="0" w:color="auto"/>
            <w:bottom w:val="none" w:sz="0" w:space="0" w:color="auto"/>
            <w:right w:val="none" w:sz="0" w:space="0" w:color="auto"/>
          </w:divBdr>
        </w:div>
      </w:divsChild>
    </w:div>
    <w:div w:id="706835976">
      <w:bodyDiv w:val="1"/>
      <w:marLeft w:val="0"/>
      <w:marRight w:val="0"/>
      <w:marTop w:val="0"/>
      <w:marBottom w:val="0"/>
      <w:divBdr>
        <w:top w:val="none" w:sz="0" w:space="0" w:color="auto"/>
        <w:left w:val="none" w:sz="0" w:space="0" w:color="auto"/>
        <w:bottom w:val="none" w:sz="0" w:space="0" w:color="auto"/>
        <w:right w:val="none" w:sz="0" w:space="0" w:color="auto"/>
      </w:divBdr>
    </w:div>
    <w:div w:id="722603067">
      <w:bodyDiv w:val="1"/>
      <w:marLeft w:val="0"/>
      <w:marRight w:val="0"/>
      <w:marTop w:val="0"/>
      <w:marBottom w:val="0"/>
      <w:divBdr>
        <w:top w:val="none" w:sz="0" w:space="0" w:color="auto"/>
        <w:left w:val="none" w:sz="0" w:space="0" w:color="auto"/>
        <w:bottom w:val="none" w:sz="0" w:space="0" w:color="auto"/>
        <w:right w:val="none" w:sz="0" w:space="0" w:color="auto"/>
      </w:divBdr>
    </w:div>
    <w:div w:id="829325306">
      <w:bodyDiv w:val="1"/>
      <w:marLeft w:val="0"/>
      <w:marRight w:val="0"/>
      <w:marTop w:val="0"/>
      <w:marBottom w:val="0"/>
      <w:divBdr>
        <w:top w:val="none" w:sz="0" w:space="0" w:color="auto"/>
        <w:left w:val="none" w:sz="0" w:space="0" w:color="auto"/>
        <w:bottom w:val="none" w:sz="0" w:space="0" w:color="auto"/>
        <w:right w:val="none" w:sz="0" w:space="0" w:color="auto"/>
      </w:divBdr>
    </w:div>
    <w:div w:id="1450663986">
      <w:bodyDiv w:val="1"/>
      <w:marLeft w:val="0"/>
      <w:marRight w:val="0"/>
      <w:marTop w:val="0"/>
      <w:marBottom w:val="0"/>
      <w:divBdr>
        <w:top w:val="none" w:sz="0" w:space="0" w:color="auto"/>
        <w:left w:val="none" w:sz="0" w:space="0" w:color="auto"/>
        <w:bottom w:val="none" w:sz="0" w:space="0" w:color="auto"/>
        <w:right w:val="none" w:sz="0" w:space="0" w:color="auto"/>
      </w:divBdr>
    </w:div>
    <w:div w:id="1646621862">
      <w:bodyDiv w:val="1"/>
      <w:marLeft w:val="0"/>
      <w:marRight w:val="0"/>
      <w:marTop w:val="0"/>
      <w:marBottom w:val="0"/>
      <w:divBdr>
        <w:top w:val="none" w:sz="0" w:space="0" w:color="auto"/>
        <w:left w:val="none" w:sz="0" w:space="0" w:color="auto"/>
        <w:bottom w:val="none" w:sz="0" w:space="0" w:color="auto"/>
        <w:right w:val="none" w:sz="0" w:space="0" w:color="auto"/>
      </w:divBdr>
      <w:divsChild>
        <w:div w:id="1623881844">
          <w:marLeft w:val="0"/>
          <w:marRight w:val="0"/>
          <w:marTop w:val="0"/>
          <w:marBottom w:val="0"/>
          <w:divBdr>
            <w:top w:val="none" w:sz="0" w:space="0" w:color="auto"/>
            <w:left w:val="none" w:sz="0" w:space="0" w:color="auto"/>
            <w:bottom w:val="none" w:sz="0" w:space="0" w:color="auto"/>
            <w:right w:val="none" w:sz="0" w:space="0" w:color="auto"/>
          </w:divBdr>
        </w:div>
      </w:divsChild>
    </w:div>
    <w:div w:id="1832452492">
      <w:bodyDiv w:val="1"/>
      <w:marLeft w:val="0"/>
      <w:marRight w:val="0"/>
      <w:marTop w:val="0"/>
      <w:marBottom w:val="0"/>
      <w:divBdr>
        <w:top w:val="none" w:sz="0" w:space="0" w:color="auto"/>
        <w:left w:val="none" w:sz="0" w:space="0" w:color="auto"/>
        <w:bottom w:val="none" w:sz="0" w:space="0" w:color="auto"/>
        <w:right w:val="none" w:sz="0" w:space="0" w:color="auto"/>
      </w:divBdr>
      <w:divsChild>
        <w:div w:id="567542916">
          <w:marLeft w:val="0"/>
          <w:marRight w:val="0"/>
          <w:marTop w:val="0"/>
          <w:marBottom w:val="0"/>
          <w:divBdr>
            <w:top w:val="none" w:sz="0" w:space="0" w:color="auto"/>
            <w:left w:val="none" w:sz="0" w:space="0" w:color="auto"/>
            <w:bottom w:val="none" w:sz="0" w:space="0" w:color="auto"/>
            <w:right w:val="none" w:sz="0" w:space="0" w:color="auto"/>
          </w:divBdr>
        </w:div>
      </w:divsChild>
    </w:div>
    <w:div w:id="1884365503">
      <w:bodyDiv w:val="1"/>
      <w:marLeft w:val="0"/>
      <w:marRight w:val="0"/>
      <w:marTop w:val="0"/>
      <w:marBottom w:val="0"/>
      <w:divBdr>
        <w:top w:val="none" w:sz="0" w:space="0" w:color="auto"/>
        <w:left w:val="none" w:sz="0" w:space="0" w:color="auto"/>
        <w:bottom w:val="none" w:sz="0" w:space="0" w:color="auto"/>
        <w:right w:val="none" w:sz="0" w:space="0" w:color="auto"/>
      </w:divBdr>
      <w:divsChild>
        <w:div w:id="5183561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317D8-636F-4F1F-8A0F-FB628BE73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3322</Words>
  <Characters>1895</Characters>
  <Application>Microsoft Office Word</Application>
  <DocSecurity>4</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2019-01-31T13:08:00Z</dcterms:created>
  <dcterms:modified xsi:type="dcterms:W3CDTF">2019-01-31T13:08:00Z</dcterms:modified>
</cp:coreProperties>
</file>