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47D10" w14:textId="77777777" w:rsidR="00EC6132" w:rsidRPr="00CF72B6" w:rsidRDefault="00EC6132" w:rsidP="00EC6132">
      <w:pPr>
        <w:tabs>
          <w:tab w:val="left" w:pos="851"/>
          <w:tab w:val="left" w:pos="993"/>
        </w:tabs>
        <w:ind w:left="5670"/>
        <w:jc w:val="right"/>
        <w:rPr>
          <w:rFonts w:ascii="Verdana" w:hAnsi="Verdana"/>
          <w:color w:val="000000"/>
          <w:sz w:val="20"/>
        </w:rPr>
      </w:pPr>
      <w:r>
        <w:rPr>
          <w:rFonts w:ascii="Verdana" w:hAnsi="Verdana"/>
          <w:color w:val="000000"/>
          <w:sz w:val="20"/>
        </w:rPr>
        <w:t>Annex 3</w:t>
      </w:r>
    </w:p>
    <w:p w14:paraId="4A8A47F2" w14:textId="37E83A99" w:rsidR="00774A4B" w:rsidRPr="00CF72B6" w:rsidRDefault="00EC6132" w:rsidP="00FF5E12">
      <w:pPr>
        <w:tabs>
          <w:tab w:val="left" w:pos="851"/>
          <w:tab w:val="left" w:pos="993"/>
        </w:tabs>
        <w:jc w:val="right"/>
        <w:rPr>
          <w:rFonts w:ascii="Verdana" w:hAnsi="Verdana"/>
          <w:color w:val="000000"/>
          <w:sz w:val="20"/>
        </w:rPr>
      </w:pPr>
      <w:r>
        <w:rPr>
          <w:rFonts w:ascii="Verdana" w:hAnsi="Verdana"/>
          <w:color w:val="000000"/>
          <w:sz w:val="20"/>
        </w:rPr>
        <w:t xml:space="preserve">to the </w:t>
      </w:r>
      <w:r w:rsidR="00B01194">
        <w:rPr>
          <w:rFonts w:ascii="Verdana" w:hAnsi="Verdana"/>
          <w:color w:val="000000"/>
          <w:sz w:val="20"/>
        </w:rPr>
        <w:t>Licensing Rules for Crypto-Asset Service Providers</w:t>
      </w:r>
    </w:p>
    <w:p w14:paraId="57ED139A" w14:textId="77777777" w:rsidR="003C0C49" w:rsidRPr="00CF72B6" w:rsidRDefault="003C0C49">
      <w:pPr>
        <w:rPr>
          <w:rFonts w:ascii="Verdana" w:hAnsi="Verdana"/>
          <w:sz w:val="20"/>
        </w:rPr>
      </w:pPr>
    </w:p>
    <w:p w14:paraId="61699E87" w14:textId="0BCB284C" w:rsidR="00774A4B" w:rsidRPr="00CF72B6" w:rsidRDefault="001F0615" w:rsidP="30CC2E03">
      <w:pPr>
        <w:tabs>
          <w:tab w:val="left" w:pos="851"/>
          <w:tab w:val="left" w:pos="1134"/>
        </w:tabs>
        <w:jc w:val="center"/>
        <w:rPr>
          <w:rFonts w:ascii="Verdana" w:hAnsi="Verdana"/>
          <w:b/>
          <w:bCs/>
          <w:color w:val="000000"/>
          <w:sz w:val="20"/>
        </w:rPr>
      </w:pPr>
      <w:r>
        <w:rPr>
          <w:rFonts w:ascii="Verdana" w:hAnsi="Verdana"/>
          <w:b/>
          <w:color w:val="000000" w:themeColor="text1"/>
          <w:sz w:val="20"/>
        </w:rPr>
        <w:t>DESCRIPTION OF THE ORGANISATIONAL STRUCTURE AND INTERNAL CONTROL SYSTEM</w:t>
      </w:r>
    </w:p>
    <w:p w14:paraId="43297105" w14:textId="77777777" w:rsidR="00253325" w:rsidRDefault="00253325">
      <w:pPr>
        <w:rPr>
          <w:rFonts w:ascii="Verdana" w:hAnsi="Verdana"/>
          <w:sz w:val="20"/>
        </w:rPr>
      </w:pPr>
    </w:p>
    <w:p w14:paraId="2E4228BD" w14:textId="48715453" w:rsidR="00A860BB" w:rsidRPr="000A36C9" w:rsidRDefault="00A860BB" w:rsidP="00A860BB">
      <w:pPr>
        <w:jc w:val="both"/>
        <w:rPr>
          <w:rFonts w:ascii="Verdana" w:hAnsi="Verdana"/>
          <w:sz w:val="20"/>
        </w:rPr>
      </w:pPr>
      <w:r>
        <w:rPr>
          <w:rFonts w:ascii="Verdana" w:hAnsi="Verdana"/>
          <w:color w:val="000000"/>
          <w:sz w:val="20"/>
        </w:rPr>
        <w:t xml:space="preserve">The information provided in the present </w:t>
      </w:r>
      <w:r w:rsidR="008D6C7B">
        <w:rPr>
          <w:rFonts w:ascii="Verdana" w:hAnsi="Verdana"/>
          <w:color w:val="000000"/>
          <w:sz w:val="20"/>
        </w:rPr>
        <w:t>Annex</w:t>
      </w:r>
      <w:r>
        <w:rPr>
          <w:rFonts w:ascii="Verdana" w:hAnsi="Verdana"/>
          <w:color w:val="000000"/>
          <w:sz w:val="20"/>
        </w:rPr>
        <w:t xml:space="preserve"> including personal data, is necessary and will be used for </w:t>
      </w:r>
      <w:r w:rsidR="00B43508">
        <w:rPr>
          <w:rFonts w:ascii="Verdana" w:hAnsi="Verdana"/>
          <w:color w:val="000000"/>
          <w:sz w:val="20"/>
        </w:rPr>
        <w:t xml:space="preserve">performing the </w:t>
      </w:r>
      <w:r>
        <w:rPr>
          <w:rFonts w:ascii="Verdana" w:hAnsi="Verdana"/>
          <w:color w:val="000000"/>
          <w:sz w:val="20"/>
        </w:rPr>
        <w:t>functions of the supervisory authority and, in performing such functions, may be disclosed to third parties. Information on the processing of personal data at Lietuvos bankas is available on the website of Lietuvos bankas (</w:t>
      </w:r>
      <w:hyperlink r:id="rId8" w:history="1">
        <w:r>
          <w:rPr>
            <w:rStyle w:val="Hyperlink"/>
            <w:rFonts w:ascii="Verdana" w:hAnsi="Verdana"/>
            <w:sz w:val="20"/>
          </w:rPr>
          <w:t>https://www.lb.lt/en/personal-data-protection</w:t>
        </w:r>
      </w:hyperlink>
      <w:r>
        <w:rPr>
          <w:rFonts w:ascii="Verdana" w:hAnsi="Verdana"/>
          <w:color w:val="000000"/>
          <w:sz w:val="20"/>
        </w:rPr>
        <w:t>).</w:t>
      </w:r>
    </w:p>
    <w:p w14:paraId="01B06C54" w14:textId="77777777" w:rsidR="00BD2F50" w:rsidRDefault="00BD2F50">
      <w:pPr>
        <w:rPr>
          <w:rFonts w:ascii="Verdana" w:hAnsi="Verdana"/>
          <w:sz w:val="20"/>
        </w:rPr>
      </w:pPr>
    </w:p>
    <w:p w14:paraId="26790FE6" w14:textId="77777777" w:rsidR="00177414" w:rsidRPr="00CF72B6" w:rsidRDefault="00177414">
      <w:pPr>
        <w:rPr>
          <w:rFonts w:ascii="Verdana" w:hAnsi="Verdana"/>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6"/>
        <w:gridCol w:w="3982"/>
      </w:tblGrid>
      <w:tr w:rsidR="00774A4B" w:rsidRPr="00CF72B6" w14:paraId="17F10E67" w14:textId="77777777">
        <w:tc>
          <w:tcPr>
            <w:tcW w:w="2932" w:type="pct"/>
            <w:shd w:val="clear" w:color="auto" w:fill="D9D9D9"/>
          </w:tcPr>
          <w:p w14:paraId="38506FAB" w14:textId="77777777" w:rsidR="00774A4B" w:rsidRPr="00CF72B6" w:rsidRDefault="001F0615">
            <w:pPr>
              <w:tabs>
                <w:tab w:val="left" w:pos="851"/>
                <w:tab w:val="left" w:pos="993"/>
              </w:tabs>
              <w:jc w:val="both"/>
              <w:rPr>
                <w:rFonts w:ascii="Verdana" w:hAnsi="Verdana"/>
                <w:sz w:val="20"/>
              </w:rPr>
            </w:pPr>
            <w:r>
              <w:rPr>
                <w:rFonts w:ascii="Verdana" w:hAnsi="Verdana"/>
                <w:sz w:val="20"/>
              </w:rPr>
              <w:t>Name of the applicant</w:t>
            </w:r>
          </w:p>
        </w:tc>
        <w:tc>
          <w:tcPr>
            <w:tcW w:w="2068" w:type="pct"/>
            <w:shd w:val="clear" w:color="auto" w:fill="auto"/>
          </w:tcPr>
          <w:p w14:paraId="00D8CB04" w14:textId="77777777" w:rsidR="00774A4B" w:rsidRPr="00CF72B6" w:rsidRDefault="00774A4B">
            <w:pPr>
              <w:tabs>
                <w:tab w:val="left" w:pos="851"/>
                <w:tab w:val="left" w:pos="993"/>
              </w:tabs>
              <w:jc w:val="both"/>
              <w:rPr>
                <w:rFonts w:ascii="Verdana" w:hAnsi="Verdana"/>
                <w:b/>
                <w:sz w:val="20"/>
              </w:rPr>
            </w:pPr>
          </w:p>
        </w:tc>
      </w:tr>
    </w:tbl>
    <w:p w14:paraId="0233EF9C" w14:textId="073B07C2" w:rsidR="00D95147" w:rsidRPr="00CF72B6" w:rsidRDefault="00405925" w:rsidP="00405925">
      <w:pPr>
        <w:tabs>
          <w:tab w:val="left" w:pos="851"/>
          <w:tab w:val="left" w:pos="1134"/>
        </w:tabs>
        <w:jc w:val="both"/>
        <w:rPr>
          <w:rFonts w:ascii="Verdana" w:hAnsi="Verdana"/>
          <w:bCs/>
          <w:color w:val="000000"/>
          <w:sz w:val="20"/>
          <w:highlight w:val="yellow"/>
        </w:rPr>
      </w:pPr>
      <w:r>
        <w:rPr>
          <w:rStyle w:val="normaltextrun"/>
          <w:rFonts w:ascii="Verdana" w:hAnsi="Verdana"/>
          <w:i/>
          <w:color w:val="000000"/>
          <w:sz w:val="20"/>
          <w:shd w:val="clear" w:color="auto" w:fill="FFFFFF"/>
        </w:rPr>
        <w:t>This questionnaire contains the data referred to in Article 62(2)(f) and (i), Article 68, Article 72, Article 92 and Article 116 of Regulation (EU) 2023/1114.</w:t>
      </w:r>
      <w:r>
        <w:rPr>
          <w:rStyle w:val="eop"/>
          <w:rFonts w:ascii="Verdana" w:hAnsi="Verdana"/>
          <w:color w:val="000000"/>
          <w:sz w:val="20"/>
          <w:shd w:val="clear" w:color="auto" w:fill="FFFFFF"/>
        </w:rPr>
        <w:t> </w:t>
      </w:r>
    </w:p>
    <w:p w14:paraId="1478E717" w14:textId="77777777" w:rsidR="00253325" w:rsidRPr="00CF72B6" w:rsidRDefault="00253325">
      <w:pPr>
        <w:tabs>
          <w:tab w:val="left" w:pos="851"/>
          <w:tab w:val="left" w:pos="1134"/>
        </w:tabs>
        <w:jc w:val="center"/>
        <w:rPr>
          <w:rFonts w:ascii="Verdana" w:hAnsi="Verdana"/>
          <w:bCs/>
          <w:color w:val="000000"/>
          <w:sz w:val="20"/>
          <w:highlight w:val="yellow"/>
          <w:lang w:eastAsia="lt-LT"/>
        </w:rPr>
      </w:pPr>
    </w:p>
    <w:p w14:paraId="5B8B52A2" w14:textId="5E10A563" w:rsidR="00774A4B" w:rsidRPr="00CF72B6" w:rsidRDefault="001F0615">
      <w:pPr>
        <w:tabs>
          <w:tab w:val="left" w:pos="567"/>
          <w:tab w:val="left" w:pos="1134"/>
        </w:tabs>
        <w:jc w:val="both"/>
        <w:rPr>
          <w:rFonts w:ascii="Verdana" w:hAnsi="Verdana"/>
          <w:bCs/>
          <w:color w:val="000000"/>
          <w:sz w:val="20"/>
          <w:highlight w:val="yellow"/>
        </w:rPr>
      </w:pPr>
      <w:r>
        <w:rPr>
          <w:rFonts w:ascii="Verdana" w:hAnsi="Verdana"/>
          <w:color w:val="000000"/>
          <w:sz w:val="20"/>
        </w:rPr>
        <w:t>1. Please provide a detailed scheme of the applicant’s organisational structure showing each of the applicant’s units, divisions or similar structural units, clearly indicating lines of responsibility and control between these different structural units of the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74A4B" w:rsidRPr="00CF72B6" w14:paraId="257CEF51" w14:textId="77777777">
        <w:tc>
          <w:tcPr>
            <w:tcW w:w="9854" w:type="dxa"/>
            <w:shd w:val="clear" w:color="auto" w:fill="auto"/>
          </w:tcPr>
          <w:p w14:paraId="66A00F6E" w14:textId="77777777" w:rsidR="00774A4B" w:rsidRPr="00CF72B6" w:rsidRDefault="00774A4B">
            <w:pPr>
              <w:tabs>
                <w:tab w:val="left" w:pos="851"/>
                <w:tab w:val="left" w:pos="1134"/>
              </w:tabs>
              <w:jc w:val="both"/>
              <w:rPr>
                <w:rFonts w:ascii="Verdana" w:hAnsi="Verdana"/>
                <w:bCs/>
                <w:color w:val="000000"/>
                <w:sz w:val="20"/>
                <w:lang w:eastAsia="lt-LT"/>
              </w:rPr>
            </w:pPr>
          </w:p>
        </w:tc>
      </w:tr>
    </w:tbl>
    <w:p w14:paraId="44F5AFAC" w14:textId="77777777" w:rsidR="00774A4B" w:rsidRPr="00CF72B6" w:rsidRDefault="00774A4B">
      <w:pPr>
        <w:tabs>
          <w:tab w:val="left" w:pos="851"/>
          <w:tab w:val="left" w:pos="1134"/>
        </w:tabs>
        <w:jc w:val="both"/>
        <w:rPr>
          <w:rFonts w:ascii="Verdana" w:hAnsi="Verdana"/>
          <w:bCs/>
          <w:color w:val="000000"/>
          <w:sz w:val="20"/>
          <w:lang w:eastAsia="lt-LT"/>
        </w:rPr>
      </w:pPr>
    </w:p>
    <w:p w14:paraId="20612AA2" w14:textId="7EA548C8" w:rsidR="00774A4B" w:rsidRPr="00CF72B6" w:rsidRDefault="001F0615">
      <w:pPr>
        <w:tabs>
          <w:tab w:val="left" w:pos="567"/>
          <w:tab w:val="left" w:pos="1134"/>
        </w:tabs>
        <w:jc w:val="both"/>
        <w:rPr>
          <w:rFonts w:ascii="Verdana" w:hAnsi="Verdana"/>
          <w:bCs/>
          <w:color w:val="000000"/>
          <w:sz w:val="20"/>
        </w:rPr>
      </w:pPr>
      <w:r>
        <w:rPr>
          <w:rFonts w:ascii="Verdana" w:hAnsi="Verdana"/>
          <w:color w:val="000000"/>
          <w:sz w:val="20"/>
        </w:rPr>
        <w:t xml:space="preserve">2. </w:t>
      </w:r>
      <w:r>
        <w:rPr>
          <w:rFonts w:ascii="Verdana" w:hAnsi="Verdana"/>
          <w:sz w:val="20"/>
        </w:rPr>
        <w:t>Please provide a brief description of the functions and responsibilities of each of the applicant’s units, divisions or similar structural units referred to in paragraph 1 (please extend the table, if needed).</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260"/>
        <w:gridCol w:w="3260"/>
      </w:tblGrid>
      <w:tr w:rsidR="003601B9" w:rsidRPr="00CF72B6" w14:paraId="15649065" w14:textId="4783397B" w:rsidTr="00B5203F">
        <w:tc>
          <w:tcPr>
            <w:tcW w:w="3403" w:type="dxa"/>
            <w:shd w:val="clear" w:color="auto" w:fill="BFBFBF" w:themeFill="background1" w:themeFillShade="BF"/>
            <w:vAlign w:val="center"/>
          </w:tcPr>
          <w:p w14:paraId="670665DF" w14:textId="25E62069" w:rsidR="003601B9" w:rsidRPr="00CF72B6" w:rsidRDefault="003601B9">
            <w:pPr>
              <w:tabs>
                <w:tab w:val="left" w:pos="0"/>
                <w:tab w:val="left" w:pos="284"/>
                <w:tab w:val="left" w:pos="993"/>
              </w:tabs>
              <w:jc w:val="center"/>
              <w:rPr>
                <w:rFonts w:ascii="Verdana" w:eastAsia="Calibri" w:hAnsi="Verdana"/>
                <w:b/>
                <w:bCs/>
                <w:sz w:val="20"/>
              </w:rPr>
            </w:pPr>
            <w:r>
              <w:rPr>
                <w:rFonts w:ascii="Verdana" w:hAnsi="Verdana"/>
                <w:b/>
                <w:sz w:val="20"/>
              </w:rPr>
              <w:t>Unit / division / structural unit</w:t>
            </w:r>
          </w:p>
        </w:tc>
        <w:tc>
          <w:tcPr>
            <w:tcW w:w="3260" w:type="dxa"/>
            <w:shd w:val="clear" w:color="auto" w:fill="BFBFBF" w:themeFill="background1" w:themeFillShade="BF"/>
            <w:vAlign w:val="center"/>
          </w:tcPr>
          <w:p w14:paraId="5578C684" w14:textId="192BA461" w:rsidR="003601B9" w:rsidRPr="00CF72B6" w:rsidRDefault="003601B9">
            <w:pPr>
              <w:tabs>
                <w:tab w:val="left" w:pos="0"/>
                <w:tab w:val="left" w:pos="284"/>
                <w:tab w:val="left" w:pos="993"/>
              </w:tabs>
              <w:jc w:val="center"/>
              <w:rPr>
                <w:rFonts w:ascii="Verdana" w:eastAsia="Calibri" w:hAnsi="Verdana"/>
                <w:b/>
                <w:bCs/>
                <w:sz w:val="20"/>
              </w:rPr>
            </w:pPr>
            <w:r>
              <w:rPr>
                <w:rFonts w:ascii="Verdana" w:hAnsi="Verdana"/>
                <w:b/>
                <w:sz w:val="20"/>
              </w:rPr>
              <w:t>Functions and responsibilities</w:t>
            </w:r>
          </w:p>
        </w:tc>
        <w:tc>
          <w:tcPr>
            <w:tcW w:w="3260" w:type="dxa"/>
            <w:shd w:val="clear" w:color="auto" w:fill="BFBFBF" w:themeFill="background1" w:themeFillShade="BF"/>
            <w:vAlign w:val="center"/>
          </w:tcPr>
          <w:p w14:paraId="5CD0A94F" w14:textId="028AEAC1" w:rsidR="003601B9" w:rsidRPr="00CF72B6" w:rsidRDefault="003601B9" w:rsidP="00D338BF">
            <w:pPr>
              <w:tabs>
                <w:tab w:val="left" w:pos="0"/>
                <w:tab w:val="left" w:pos="284"/>
                <w:tab w:val="left" w:pos="993"/>
              </w:tabs>
              <w:jc w:val="center"/>
              <w:rPr>
                <w:rFonts w:ascii="Verdana" w:eastAsia="Calibri" w:hAnsi="Verdana"/>
                <w:b/>
                <w:bCs/>
                <w:sz w:val="20"/>
              </w:rPr>
            </w:pPr>
            <w:r>
              <w:rPr>
                <w:rFonts w:ascii="Verdana" w:hAnsi="Verdana"/>
                <w:b/>
                <w:sz w:val="20"/>
              </w:rPr>
              <w:t>Reports to</w:t>
            </w:r>
          </w:p>
        </w:tc>
      </w:tr>
      <w:tr w:rsidR="003601B9" w:rsidRPr="00CF72B6" w14:paraId="292F1B62" w14:textId="0A6EBC70" w:rsidTr="00B5203F">
        <w:tc>
          <w:tcPr>
            <w:tcW w:w="3403" w:type="dxa"/>
            <w:shd w:val="clear" w:color="auto" w:fill="auto"/>
          </w:tcPr>
          <w:p w14:paraId="4E042F62" w14:textId="77777777" w:rsidR="003601B9" w:rsidRPr="00CF72B6" w:rsidRDefault="003601B9">
            <w:pPr>
              <w:tabs>
                <w:tab w:val="left" w:pos="284"/>
                <w:tab w:val="left" w:pos="1134"/>
              </w:tabs>
              <w:jc w:val="both"/>
              <w:rPr>
                <w:rFonts w:ascii="Verdana" w:eastAsia="Calibri" w:hAnsi="Verdana"/>
                <w:sz w:val="20"/>
                <w:highlight w:val="yellow"/>
              </w:rPr>
            </w:pPr>
          </w:p>
        </w:tc>
        <w:tc>
          <w:tcPr>
            <w:tcW w:w="3260" w:type="dxa"/>
            <w:shd w:val="clear" w:color="auto" w:fill="auto"/>
          </w:tcPr>
          <w:p w14:paraId="742E242F" w14:textId="77777777" w:rsidR="003601B9" w:rsidRPr="00CF72B6" w:rsidRDefault="003601B9">
            <w:pPr>
              <w:tabs>
                <w:tab w:val="left" w:pos="0"/>
                <w:tab w:val="left" w:pos="284"/>
                <w:tab w:val="left" w:pos="993"/>
              </w:tabs>
              <w:jc w:val="both"/>
              <w:rPr>
                <w:rFonts w:ascii="Verdana" w:eastAsia="Calibri" w:hAnsi="Verdana"/>
                <w:sz w:val="20"/>
                <w:highlight w:val="yellow"/>
              </w:rPr>
            </w:pPr>
          </w:p>
        </w:tc>
        <w:tc>
          <w:tcPr>
            <w:tcW w:w="3260" w:type="dxa"/>
          </w:tcPr>
          <w:p w14:paraId="2C58B9C4" w14:textId="77777777" w:rsidR="003601B9" w:rsidRPr="00CF72B6" w:rsidRDefault="003601B9">
            <w:pPr>
              <w:tabs>
                <w:tab w:val="left" w:pos="0"/>
                <w:tab w:val="left" w:pos="284"/>
                <w:tab w:val="left" w:pos="993"/>
              </w:tabs>
              <w:jc w:val="both"/>
              <w:rPr>
                <w:rFonts w:ascii="Verdana" w:eastAsia="Calibri" w:hAnsi="Verdana"/>
                <w:sz w:val="20"/>
                <w:highlight w:val="yellow"/>
              </w:rPr>
            </w:pPr>
          </w:p>
        </w:tc>
      </w:tr>
      <w:tr w:rsidR="001120BD" w:rsidRPr="00CF72B6" w14:paraId="27B41E83" w14:textId="77777777" w:rsidTr="00B5203F">
        <w:tc>
          <w:tcPr>
            <w:tcW w:w="3403" w:type="dxa"/>
            <w:shd w:val="clear" w:color="auto" w:fill="auto"/>
          </w:tcPr>
          <w:p w14:paraId="76160940" w14:textId="77777777" w:rsidR="001120BD" w:rsidRPr="00CF72B6" w:rsidRDefault="001120BD">
            <w:pPr>
              <w:tabs>
                <w:tab w:val="left" w:pos="284"/>
                <w:tab w:val="left" w:pos="1134"/>
              </w:tabs>
              <w:jc w:val="both"/>
              <w:rPr>
                <w:rFonts w:ascii="Verdana" w:eastAsia="Calibri" w:hAnsi="Verdana"/>
                <w:sz w:val="20"/>
                <w:highlight w:val="yellow"/>
              </w:rPr>
            </w:pPr>
          </w:p>
        </w:tc>
        <w:tc>
          <w:tcPr>
            <w:tcW w:w="3260" w:type="dxa"/>
            <w:shd w:val="clear" w:color="auto" w:fill="auto"/>
          </w:tcPr>
          <w:p w14:paraId="466DDD5A" w14:textId="77777777" w:rsidR="001120BD" w:rsidRPr="00CF72B6" w:rsidRDefault="001120BD">
            <w:pPr>
              <w:tabs>
                <w:tab w:val="left" w:pos="0"/>
                <w:tab w:val="left" w:pos="284"/>
                <w:tab w:val="left" w:pos="993"/>
              </w:tabs>
              <w:jc w:val="both"/>
              <w:rPr>
                <w:rFonts w:ascii="Verdana" w:eastAsia="Calibri" w:hAnsi="Verdana"/>
                <w:sz w:val="20"/>
                <w:highlight w:val="yellow"/>
              </w:rPr>
            </w:pPr>
          </w:p>
        </w:tc>
        <w:tc>
          <w:tcPr>
            <w:tcW w:w="3260" w:type="dxa"/>
          </w:tcPr>
          <w:p w14:paraId="7FD19E55" w14:textId="77777777" w:rsidR="001120BD" w:rsidRPr="00CF72B6" w:rsidRDefault="001120BD">
            <w:pPr>
              <w:tabs>
                <w:tab w:val="left" w:pos="0"/>
                <w:tab w:val="left" w:pos="284"/>
                <w:tab w:val="left" w:pos="993"/>
              </w:tabs>
              <w:jc w:val="both"/>
              <w:rPr>
                <w:rFonts w:ascii="Verdana" w:eastAsia="Calibri" w:hAnsi="Verdana"/>
                <w:sz w:val="20"/>
                <w:highlight w:val="yellow"/>
              </w:rPr>
            </w:pPr>
          </w:p>
        </w:tc>
      </w:tr>
    </w:tbl>
    <w:p w14:paraId="065403A9" w14:textId="77777777" w:rsidR="00774A4B" w:rsidRPr="00CF72B6" w:rsidRDefault="00774A4B">
      <w:pPr>
        <w:tabs>
          <w:tab w:val="left" w:pos="851"/>
          <w:tab w:val="left" w:pos="1134"/>
        </w:tabs>
        <w:ind w:left="720"/>
        <w:jc w:val="both"/>
        <w:rPr>
          <w:rFonts w:ascii="Verdana" w:hAnsi="Verdana"/>
          <w:bCs/>
          <w:color w:val="000000"/>
          <w:sz w:val="20"/>
          <w:highlight w:val="yellow"/>
          <w:lang w:eastAsia="lt-LT"/>
        </w:rPr>
      </w:pPr>
    </w:p>
    <w:p w14:paraId="4D58EDB6" w14:textId="794D369B" w:rsidR="00BB6AC6" w:rsidRPr="00CF72B6" w:rsidRDefault="00525FFD" w:rsidP="00D50D95">
      <w:pPr>
        <w:tabs>
          <w:tab w:val="left" w:pos="567"/>
          <w:tab w:val="left" w:pos="1134"/>
        </w:tabs>
        <w:jc w:val="both"/>
        <w:rPr>
          <w:rFonts w:ascii="Verdana" w:hAnsi="Verdana"/>
          <w:bCs/>
          <w:color w:val="000000"/>
          <w:sz w:val="20"/>
        </w:rPr>
      </w:pPr>
      <w:r>
        <w:rPr>
          <w:rFonts w:ascii="Verdana" w:hAnsi="Verdana"/>
          <w:color w:val="000000"/>
          <w:sz w:val="20"/>
        </w:rPr>
        <w:t xml:space="preserve">3. </w:t>
      </w:r>
      <w:r>
        <w:rPr>
          <w:rFonts w:ascii="Verdana" w:hAnsi="Verdana"/>
          <w:sz w:val="20"/>
        </w:rPr>
        <w:t>Please indicate the persons responsible for the applicant’s internal control functions and provide descriptions of the qualifications and experience justifying that these persons have the experience required for the effective performance of these duties.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414"/>
        <w:gridCol w:w="3425"/>
      </w:tblGrid>
      <w:tr w:rsidR="00050326" w:rsidRPr="00CF72B6" w14:paraId="74544270" w14:textId="77777777" w:rsidTr="00B64F31">
        <w:tc>
          <w:tcPr>
            <w:tcW w:w="3084" w:type="dxa"/>
            <w:shd w:val="clear" w:color="auto" w:fill="BFBFBF" w:themeFill="background1" w:themeFillShade="BF"/>
            <w:vAlign w:val="center"/>
          </w:tcPr>
          <w:p w14:paraId="598AE99F" w14:textId="77777777" w:rsidR="00050326" w:rsidRPr="00CF72B6" w:rsidRDefault="00050326" w:rsidP="00B64F31">
            <w:pPr>
              <w:tabs>
                <w:tab w:val="left" w:pos="0"/>
                <w:tab w:val="left" w:pos="284"/>
                <w:tab w:val="left" w:pos="993"/>
              </w:tabs>
              <w:jc w:val="center"/>
              <w:rPr>
                <w:rFonts w:ascii="Verdana" w:eastAsia="Calibri" w:hAnsi="Verdana"/>
                <w:b/>
                <w:bCs/>
                <w:sz w:val="20"/>
              </w:rPr>
            </w:pPr>
            <w:r>
              <w:rPr>
                <w:rFonts w:ascii="Verdana" w:hAnsi="Verdana"/>
                <w:b/>
                <w:sz w:val="20"/>
              </w:rPr>
              <w:t>Function</w:t>
            </w:r>
          </w:p>
        </w:tc>
        <w:tc>
          <w:tcPr>
            <w:tcW w:w="3414" w:type="dxa"/>
            <w:shd w:val="clear" w:color="auto" w:fill="BFBFBF" w:themeFill="background1" w:themeFillShade="BF"/>
            <w:vAlign w:val="center"/>
          </w:tcPr>
          <w:p w14:paraId="41316974" w14:textId="429F5C10" w:rsidR="00050326" w:rsidRPr="00CF72B6" w:rsidRDefault="00050326" w:rsidP="00B64F31">
            <w:pPr>
              <w:tabs>
                <w:tab w:val="left" w:pos="0"/>
                <w:tab w:val="left" w:pos="284"/>
                <w:tab w:val="left" w:pos="993"/>
              </w:tabs>
              <w:jc w:val="center"/>
              <w:rPr>
                <w:rFonts w:ascii="Verdana" w:eastAsia="Calibri" w:hAnsi="Verdana"/>
                <w:b/>
                <w:bCs/>
                <w:sz w:val="20"/>
              </w:rPr>
            </w:pPr>
            <w:r>
              <w:rPr>
                <w:rFonts w:ascii="Verdana" w:hAnsi="Verdana"/>
                <w:b/>
                <w:sz w:val="20"/>
              </w:rPr>
              <w:t>First name and surname, position and actual place of employment</w:t>
            </w:r>
          </w:p>
        </w:tc>
        <w:tc>
          <w:tcPr>
            <w:tcW w:w="3425" w:type="dxa"/>
            <w:shd w:val="clear" w:color="auto" w:fill="BFBFBF" w:themeFill="background1" w:themeFillShade="BF"/>
            <w:vAlign w:val="center"/>
          </w:tcPr>
          <w:p w14:paraId="1FA7682D" w14:textId="77777777" w:rsidR="00050326" w:rsidRPr="00CF72B6" w:rsidRDefault="00050326" w:rsidP="00B64F31">
            <w:pPr>
              <w:tabs>
                <w:tab w:val="left" w:pos="0"/>
                <w:tab w:val="left" w:pos="284"/>
                <w:tab w:val="left" w:pos="993"/>
              </w:tabs>
              <w:jc w:val="center"/>
              <w:rPr>
                <w:rFonts w:ascii="Verdana" w:eastAsia="Calibri" w:hAnsi="Verdana"/>
                <w:b/>
                <w:bCs/>
                <w:sz w:val="20"/>
              </w:rPr>
            </w:pPr>
            <w:r>
              <w:rPr>
                <w:rFonts w:ascii="Verdana" w:hAnsi="Verdana"/>
                <w:b/>
                <w:sz w:val="20"/>
              </w:rPr>
              <w:t>Description of the qualifications and experience justifying that the person has sufficient experience to perform these duties effectively</w:t>
            </w:r>
          </w:p>
        </w:tc>
      </w:tr>
      <w:tr w:rsidR="00050326" w:rsidRPr="00CF72B6" w14:paraId="50C29249" w14:textId="77777777">
        <w:tc>
          <w:tcPr>
            <w:tcW w:w="3084" w:type="dxa"/>
            <w:shd w:val="clear" w:color="auto" w:fill="auto"/>
          </w:tcPr>
          <w:p w14:paraId="5F85B673" w14:textId="5372CFDD" w:rsidR="00050326" w:rsidRPr="00CF72B6" w:rsidRDefault="00050326">
            <w:pPr>
              <w:tabs>
                <w:tab w:val="left" w:pos="284"/>
                <w:tab w:val="left" w:pos="1134"/>
              </w:tabs>
              <w:jc w:val="both"/>
              <w:rPr>
                <w:rFonts w:ascii="Verdana" w:eastAsia="Calibri" w:hAnsi="Verdana"/>
                <w:sz w:val="20"/>
                <w:highlight w:val="yellow"/>
              </w:rPr>
            </w:pPr>
          </w:p>
        </w:tc>
        <w:tc>
          <w:tcPr>
            <w:tcW w:w="3414" w:type="dxa"/>
            <w:shd w:val="clear" w:color="auto" w:fill="auto"/>
          </w:tcPr>
          <w:p w14:paraId="27B54C0B" w14:textId="77777777" w:rsidR="00050326" w:rsidRPr="00CF72B6" w:rsidRDefault="00050326">
            <w:pPr>
              <w:tabs>
                <w:tab w:val="left" w:pos="0"/>
                <w:tab w:val="left" w:pos="284"/>
                <w:tab w:val="left" w:pos="993"/>
              </w:tabs>
              <w:jc w:val="both"/>
              <w:rPr>
                <w:rFonts w:ascii="Verdana" w:eastAsia="Calibri" w:hAnsi="Verdana"/>
                <w:sz w:val="20"/>
                <w:highlight w:val="yellow"/>
              </w:rPr>
            </w:pPr>
          </w:p>
        </w:tc>
        <w:tc>
          <w:tcPr>
            <w:tcW w:w="3425" w:type="dxa"/>
            <w:shd w:val="clear" w:color="auto" w:fill="auto"/>
          </w:tcPr>
          <w:p w14:paraId="71331BE8" w14:textId="77777777" w:rsidR="00050326" w:rsidRPr="00CF72B6" w:rsidRDefault="00050326">
            <w:pPr>
              <w:tabs>
                <w:tab w:val="left" w:pos="0"/>
                <w:tab w:val="left" w:pos="284"/>
                <w:tab w:val="left" w:pos="993"/>
              </w:tabs>
              <w:jc w:val="both"/>
              <w:rPr>
                <w:rFonts w:ascii="Verdana" w:eastAsia="Calibri" w:hAnsi="Verdana"/>
                <w:sz w:val="20"/>
                <w:highlight w:val="yellow"/>
              </w:rPr>
            </w:pPr>
          </w:p>
        </w:tc>
      </w:tr>
      <w:tr w:rsidR="001120BD" w:rsidRPr="00CF72B6" w14:paraId="2D77D521" w14:textId="77777777">
        <w:tc>
          <w:tcPr>
            <w:tcW w:w="3084" w:type="dxa"/>
            <w:shd w:val="clear" w:color="auto" w:fill="auto"/>
          </w:tcPr>
          <w:p w14:paraId="5BE7B4BD" w14:textId="77777777" w:rsidR="001120BD" w:rsidRPr="00CF72B6" w:rsidRDefault="001120BD">
            <w:pPr>
              <w:tabs>
                <w:tab w:val="left" w:pos="284"/>
                <w:tab w:val="left" w:pos="1134"/>
              </w:tabs>
              <w:jc w:val="both"/>
              <w:rPr>
                <w:rFonts w:ascii="Verdana" w:eastAsia="Calibri" w:hAnsi="Verdana"/>
                <w:sz w:val="20"/>
                <w:highlight w:val="yellow"/>
              </w:rPr>
            </w:pPr>
          </w:p>
        </w:tc>
        <w:tc>
          <w:tcPr>
            <w:tcW w:w="3414" w:type="dxa"/>
            <w:shd w:val="clear" w:color="auto" w:fill="auto"/>
          </w:tcPr>
          <w:p w14:paraId="630D98E4" w14:textId="77777777" w:rsidR="001120BD" w:rsidRPr="00CF72B6" w:rsidRDefault="001120BD">
            <w:pPr>
              <w:tabs>
                <w:tab w:val="left" w:pos="0"/>
                <w:tab w:val="left" w:pos="284"/>
                <w:tab w:val="left" w:pos="993"/>
              </w:tabs>
              <w:jc w:val="both"/>
              <w:rPr>
                <w:rFonts w:ascii="Verdana" w:eastAsia="Calibri" w:hAnsi="Verdana"/>
                <w:sz w:val="20"/>
                <w:highlight w:val="yellow"/>
              </w:rPr>
            </w:pPr>
          </w:p>
        </w:tc>
        <w:tc>
          <w:tcPr>
            <w:tcW w:w="3425" w:type="dxa"/>
            <w:shd w:val="clear" w:color="auto" w:fill="auto"/>
          </w:tcPr>
          <w:p w14:paraId="1BAF41B1" w14:textId="77777777" w:rsidR="001120BD" w:rsidRPr="00CF72B6" w:rsidRDefault="001120BD">
            <w:pPr>
              <w:tabs>
                <w:tab w:val="left" w:pos="0"/>
                <w:tab w:val="left" w:pos="284"/>
                <w:tab w:val="left" w:pos="993"/>
              </w:tabs>
              <w:jc w:val="both"/>
              <w:rPr>
                <w:rFonts w:ascii="Verdana" w:eastAsia="Calibri" w:hAnsi="Verdana"/>
                <w:sz w:val="20"/>
                <w:highlight w:val="yellow"/>
              </w:rPr>
            </w:pPr>
          </w:p>
        </w:tc>
      </w:tr>
    </w:tbl>
    <w:p w14:paraId="6BF46EBC" w14:textId="77777777" w:rsidR="001B49B1" w:rsidRPr="00CF72B6" w:rsidRDefault="001B49B1" w:rsidP="001B49B1">
      <w:pPr>
        <w:tabs>
          <w:tab w:val="left" w:pos="851"/>
          <w:tab w:val="left" w:pos="1134"/>
        </w:tabs>
        <w:jc w:val="both"/>
        <w:rPr>
          <w:rFonts w:ascii="Verdana" w:hAnsi="Verdana"/>
          <w:bCs/>
          <w:color w:val="000000"/>
          <w:sz w:val="20"/>
          <w:highlight w:val="yellow"/>
          <w:lang w:eastAsia="lt-LT"/>
        </w:rPr>
      </w:pPr>
    </w:p>
    <w:p w14:paraId="4599E3C7" w14:textId="56DBC695" w:rsidR="00774A4B" w:rsidRPr="00CF72B6" w:rsidRDefault="00ED24D2" w:rsidP="00DA6CBF">
      <w:pPr>
        <w:tabs>
          <w:tab w:val="left" w:pos="0"/>
          <w:tab w:val="left" w:pos="284"/>
          <w:tab w:val="left" w:pos="993"/>
        </w:tabs>
        <w:jc w:val="both"/>
        <w:rPr>
          <w:rFonts w:ascii="Verdana" w:hAnsi="Verdana"/>
          <w:sz w:val="20"/>
        </w:rPr>
      </w:pPr>
      <w:r>
        <w:rPr>
          <w:rFonts w:ascii="Verdana" w:hAnsi="Verdana"/>
          <w:sz w:val="20"/>
        </w:rPr>
        <w:t>4.</w:t>
      </w:r>
      <w:r>
        <w:rPr>
          <w:rFonts w:ascii="Verdana" w:hAnsi="Verdana"/>
          <w:sz w:val="20"/>
        </w:rPr>
        <w:tab/>
        <w:t>Number of employees to be recruited (already recruited) and their functions within the next three years (please extend the table, if needed).</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261"/>
        <w:gridCol w:w="3685"/>
      </w:tblGrid>
      <w:tr w:rsidR="00774A4B" w:rsidRPr="00CF72B6" w14:paraId="668459F2" w14:textId="77777777" w:rsidTr="002A75C2">
        <w:tc>
          <w:tcPr>
            <w:tcW w:w="2977" w:type="dxa"/>
            <w:shd w:val="clear" w:color="auto" w:fill="BFBFBF" w:themeFill="background1" w:themeFillShade="BF"/>
            <w:vAlign w:val="center"/>
          </w:tcPr>
          <w:p w14:paraId="6DD548E9" w14:textId="7EE5F6BD" w:rsidR="00774A4B" w:rsidRPr="00CF72B6" w:rsidRDefault="001F0615" w:rsidP="00DA6CBF">
            <w:pPr>
              <w:tabs>
                <w:tab w:val="left" w:pos="0"/>
                <w:tab w:val="left" w:pos="284"/>
                <w:tab w:val="left" w:pos="993"/>
              </w:tabs>
              <w:jc w:val="center"/>
              <w:rPr>
                <w:rFonts w:ascii="Verdana" w:eastAsia="Calibri" w:hAnsi="Verdana"/>
                <w:b/>
                <w:bCs/>
                <w:sz w:val="20"/>
              </w:rPr>
            </w:pPr>
            <w:r>
              <w:rPr>
                <w:rFonts w:ascii="Verdana" w:hAnsi="Verdana"/>
                <w:b/>
                <w:sz w:val="20"/>
              </w:rPr>
              <w:t>Position (function)</w:t>
            </w:r>
          </w:p>
        </w:tc>
        <w:tc>
          <w:tcPr>
            <w:tcW w:w="3261" w:type="dxa"/>
            <w:shd w:val="clear" w:color="auto" w:fill="BFBFBF" w:themeFill="background1" w:themeFillShade="BF"/>
            <w:vAlign w:val="center"/>
          </w:tcPr>
          <w:p w14:paraId="2A5B013E" w14:textId="7689E6B4" w:rsidR="00774A4B" w:rsidRPr="00CF72B6" w:rsidRDefault="001F0615" w:rsidP="00DA6CBF">
            <w:pPr>
              <w:tabs>
                <w:tab w:val="left" w:pos="0"/>
                <w:tab w:val="left" w:pos="284"/>
                <w:tab w:val="left" w:pos="993"/>
              </w:tabs>
              <w:jc w:val="center"/>
              <w:rPr>
                <w:rFonts w:ascii="Verdana" w:eastAsia="Calibri" w:hAnsi="Verdana"/>
                <w:b/>
                <w:bCs/>
                <w:sz w:val="20"/>
              </w:rPr>
            </w:pPr>
            <w:r>
              <w:rPr>
                <w:rFonts w:ascii="Verdana" w:hAnsi="Verdana"/>
                <w:b/>
                <w:sz w:val="20"/>
              </w:rPr>
              <w:t xml:space="preserve">Number of employees (units) </w:t>
            </w:r>
          </w:p>
        </w:tc>
        <w:tc>
          <w:tcPr>
            <w:tcW w:w="3685" w:type="dxa"/>
            <w:shd w:val="clear" w:color="auto" w:fill="BFBFBF" w:themeFill="background1" w:themeFillShade="BF"/>
            <w:vAlign w:val="center"/>
          </w:tcPr>
          <w:p w14:paraId="004B5EE6" w14:textId="385000A2" w:rsidR="00774A4B" w:rsidRPr="00CF72B6" w:rsidRDefault="001F0615" w:rsidP="00DA6CBF">
            <w:pPr>
              <w:tabs>
                <w:tab w:val="left" w:pos="0"/>
                <w:tab w:val="left" w:pos="284"/>
                <w:tab w:val="left" w:pos="993"/>
              </w:tabs>
              <w:jc w:val="center"/>
              <w:rPr>
                <w:rFonts w:ascii="Verdana" w:eastAsia="Calibri" w:hAnsi="Verdana"/>
                <w:b/>
                <w:bCs/>
                <w:sz w:val="20"/>
              </w:rPr>
            </w:pPr>
            <w:r>
              <w:rPr>
                <w:rFonts w:ascii="Verdana" w:hAnsi="Verdana"/>
                <w:b/>
                <w:sz w:val="20"/>
              </w:rPr>
              <w:t>Actual place (country) of employment (residence)</w:t>
            </w:r>
          </w:p>
        </w:tc>
      </w:tr>
      <w:tr w:rsidR="00774A4B" w:rsidRPr="00CF72B6" w14:paraId="59044B41" w14:textId="77777777" w:rsidTr="002A75C2">
        <w:tc>
          <w:tcPr>
            <w:tcW w:w="2977" w:type="dxa"/>
            <w:shd w:val="clear" w:color="auto" w:fill="auto"/>
          </w:tcPr>
          <w:p w14:paraId="7E7B8230" w14:textId="77777777" w:rsidR="00774A4B" w:rsidRPr="00CF72B6" w:rsidRDefault="00774A4B">
            <w:pPr>
              <w:tabs>
                <w:tab w:val="left" w:pos="0"/>
                <w:tab w:val="left" w:pos="284"/>
                <w:tab w:val="left" w:pos="993"/>
              </w:tabs>
              <w:jc w:val="both"/>
              <w:rPr>
                <w:rFonts w:ascii="Verdana" w:eastAsia="Calibri" w:hAnsi="Verdana"/>
                <w:sz w:val="20"/>
                <w:highlight w:val="yellow"/>
              </w:rPr>
            </w:pPr>
          </w:p>
        </w:tc>
        <w:tc>
          <w:tcPr>
            <w:tcW w:w="3261" w:type="dxa"/>
            <w:shd w:val="clear" w:color="auto" w:fill="auto"/>
          </w:tcPr>
          <w:p w14:paraId="6645BB86" w14:textId="2234BFB6" w:rsidR="002A75C2" w:rsidRPr="00CF72B6" w:rsidRDefault="002A75C2" w:rsidP="002A75C2">
            <w:pPr>
              <w:rPr>
                <w:rFonts w:ascii="Verdana" w:eastAsia="Calibri" w:hAnsi="Verdana"/>
                <w:sz w:val="20"/>
              </w:rPr>
            </w:pPr>
            <w:r>
              <w:rPr>
                <w:rFonts w:ascii="Verdana" w:hAnsi="Verdana"/>
                <w:sz w:val="20"/>
              </w:rPr>
              <w:t>Y1 – ...</w:t>
            </w:r>
          </w:p>
          <w:p w14:paraId="6A4A400E" w14:textId="5CAB7611" w:rsidR="00774A4B" w:rsidRPr="00CF72B6" w:rsidRDefault="001F0615">
            <w:pPr>
              <w:rPr>
                <w:rFonts w:ascii="Verdana" w:eastAsia="Calibri" w:hAnsi="Verdana"/>
                <w:sz w:val="20"/>
              </w:rPr>
            </w:pPr>
            <w:r>
              <w:rPr>
                <w:rFonts w:ascii="Verdana" w:hAnsi="Verdana"/>
                <w:sz w:val="20"/>
              </w:rPr>
              <w:t>Y2 – ...</w:t>
            </w:r>
          </w:p>
          <w:p w14:paraId="3D883626" w14:textId="38DD58EC" w:rsidR="00774A4B" w:rsidRPr="00CF72B6" w:rsidRDefault="002A75C2" w:rsidP="002A75C2">
            <w:pPr>
              <w:rPr>
                <w:rFonts w:ascii="Verdana" w:eastAsia="Calibri" w:hAnsi="Verdana"/>
                <w:sz w:val="20"/>
              </w:rPr>
            </w:pPr>
            <w:r>
              <w:rPr>
                <w:rFonts w:ascii="Verdana" w:hAnsi="Verdana"/>
                <w:sz w:val="20"/>
              </w:rPr>
              <w:t>Y3 – ...</w:t>
            </w:r>
          </w:p>
        </w:tc>
        <w:tc>
          <w:tcPr>
            <w:tcW w:w="3685" w:type="dxa"/>
            <w:shd w:val="clear" w:color="auto" w:fill="auto"/>
          </w:tcPr>
          <w:p w14:paraId="2D921A36" w14:textId="77777777" w:rsidR="00774A4B" w:rsidRPr="00CF72B6" w:rsidRDefault="00774A4B">
            <w:pPr>
              <w:tabs>
                <w:tab w:val="left" w:pos="0"/>
                <w:tab w:val="left" w:pos="284"/>
                <w:tab w:val="left" w:pos="993"/>
              </w:tabs>
              <w:jc w:val="both"/>
              <w:rPr>
                <w:rFonts w:ascii="Verdana" w:eastAsia="Calibri" w:hAnsi="Verdana"/>
                <w:sz w:val="20"/>
              </w:rPr>
            </w:pPr>
          </w:p>
        </w:tc>
      </w:tr>
      <w:tr w:rsidR="001C4FDA" w:rsidRPr="00CF72B6" w14:paraId="7F437700" w14:textId="77777777" w:rsidTr="002A75C2">
        <w:tc>
          <w:tcPr>
            <w:tcW w:w="2977" w:type="dxa"/>
            <w:shd w:val="clear" w:color="auto" w:fill="auto"/>
          </w:tcPr>
          <w:p w14:paraId="6DB49BBB" w14:textId="77777777" w:rsidR="001C4FDA" w:rsidRPr="00CF72B6" w:rsidRDefault="001C4FDA">
            <w:pPr>
              <w:tabs>
                <w:tab w:val="left" w:pos="0"/>
                <w:tab w:val="left" w:pos="284"/>
                <w:tab w:val="left" w:pos="993"/>
              </w:tabs>
              <w:jc w:val="both"/>
              <w:rPr>
                <w:rFonts w:ascii="Verdana" w:eastAsia="Calibri" w:hAnsi="Verdana"/>
                <w:sz w:val="20"/>
                <w:highlight w:val="yellow"/>
              </w:rPr>
            </w:pPr>
          </w:p>
        </w:tc>
        <w:tc>
          <w:tcPr>
            <w:tcW w:w="3261" w:type="dxa"/>
            <w:shd w:val="clear" w:color="auto" w:fill="auto"/>
          </w:tcPr>
          <w:p w14:paraId="2098B444" w14:textId="1EA91B0C" w:rsidR="001C4FDA" w:rsidRPr="00CF72B6" w:rsidRDefault="001C4FDA" w:rsidP="001C4FDA">
            <w:pPr>
              <w:rPr>
                <w:rFonts w:ascii="Verdana" w:eastAsia="Calibri" w:hAnsi="Verdana"/>
                <w:sz w:val="20"/>
              </w:rPr>
            </w:pPr>
            <w:r>
              <w:rPr>
                <w:rFonts w:ascii="Verdana" w:hAnsi="Verdana"/>
                <w:sz w:val="20"/>
              </w:rPr>
              <w:t>Y1 – ...</w:t>
            </w:r>
          </w:p>
          <w:p w14:paraId="1D485212" w14:textId="587F4F82" w:rsidR="001C4FDA" w:rsidRPr="00CF72B6" w:rsidRDefault="001C4FDA" w:rsidP="001C4FDA">
            <w:pPr>
              <w:rPr>
                <w:rFonts w:ascii="Verdana" w:eastAsia="Calibri" w:hAnsi="Verdana"/>
                <w:sz w:val="20"/>
              </w:rPr>
            </w:pPr>
            <w:r>
              <w:rPr>
                <w:rFonts w:ascii="Verdana" w:hAnsi="Verdana"/>
                <w:sz w:val="20"/>
              </w:rPr>
              <w:t>Y2 – ...</w:t>
            </w:r>
          </w:p>
          <w:p w14:paraId="44C7507E" w14:textId="271A1840" w:rsidR="001C4FDA" w:rsidRPr="00CF72B6" w:rsidRDefault="001C4FDA" w:rsidP="001C4FDA">
            <w:pPr>
              <w:rPr>
                <w:rFonts w:ascii="Verdana" w:eastAsia="Calibri" w:hAnsi="Verdana"/>
                <w:sz w:val="20"/>
              </w:rPr>
            </w:pPr>
            <w:r>
              <w:rPr>
                <w:rFonts w:ascii="Verdana" w:hAnsi="Verdana"/>
                <w:sz w:val="20"/>
              </w:rPr>
              <w:t>Y3 – ...</w:t>
            </w:r>
          </w:p>
        </w:tc>
        <w:tc>
          <w:tcPr>
            <w:tcW w:w="3685" w:type="dxa"/>
            <w:shd w:val="clear" w:color="auto" w:fill="auto"/>
          </w:tcPr>
          <w:p w14:paraId="2D67B97B" w14:textId="77777777" w:rsidR="001C4FDA" w:rsidRPr="00CF72B6" w:rsidRDefault="001C4FDA">
            <w:pPr>
              <w:tabs>
                <w:tab w:val="left" w:pos="0"/>
                <w:tab w:val="left" w:pos="284"/>
                <w:tab w:val="left" w:pos="993"/>
              </w:tabs>
              <w:jc w:val="both"/>
              <w:rPr>
                <w:rFonts w:ascii="Verdana" w:eastAsia="Calibri" w:hAnsi="Verdana"/>
                <w:sz w:val="20"/>
              </w:rPr>
            </w:pPr>
          </w:p>
        </w:tc>
      </w:tr>
    </w:tbl>
    <w:p w14:paraId="2E298817" w14:textId="77777777" w:rsidR="003404CA" w:rsidRPr="00CF72B6" w:rsidRDefault="003404CA" w:rsidP="003404CA">
      <w:pPr>
        <w:tabs>
          <w:tab w:val="left" w:pos="0"/>
          <w:tab w:val="left" w:pos="284"/>
          <w:tab w:val="left" w:pos="993"/>
        </w:tabs>
        <w:jc w:val="both"/>
        <w:rPr>
          <w:rFonts w:ascii="Verdana" w:hAnsi="Verdana"/>
          <w:sz w:val="20"/>
          <w:highlight w:val="yellow"/>
        </w:rPr>
      </w:pPr>
    </w:p>
    <w:p w14:paraId="60C488A1" w14:textId="0AE6F58B" w:rsidR="003404CA" w:rsidRPr="00CF72B6" w:rsidRDefault="00ED24D2" w:rsidP="003404CA">
      <w:pPr>
        <w:tabs>
          <w:tab w:val="left" w:pos="0"/>
          <w:tab w:val="left" w:pos="284"/>
          <w:tab w:val="left" w:pos="993"/>
        </w:tabs>
        <w:jc w:val="both"/>
        <w:rPr>
          <w:rFonts w:ascii="Verdana" w:hAnsi="Verdana"/>
          <w:sz w:val="20"/>
        </w:rPr>
      </w:pPr>
      <w:r>
        <w:rPr>
          <w:rFonts w:ascii="Verdana" w:hAnsi="Verdana"/>
          <w:sz w:val="20"/>
        </w:rPr>
        <w:t>5.</w:t>
      </w:r>
      <w:r>
        <w:rPr>
          <w:rFonts w:ascii="Verdana" w:hAnsi="Verdana"/>
          <w:sz w:val="20"/>
        </w:rPr>
        <w:tab/>
        <w:t>Please indicate which of the applicant’s directors or members of the management body will actually work and reside in the Republic of Lithuania.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3404CA" w:rsidRPr="00CF72B6" w14:paraId="012CAD3E" w14:textId="77777777">
        <w:tc>
          <w:tcPr>
            <w:tcW w:w="5000" w:type="pct"/>
            <w:shd w:val="clear" w:color="auto" w:fill="auto"/>
          </w:tcPr>
          <w:p w14:paraId="6EBA6E77" w14:textId="77777777" w:rsidR="003404CA" w:rsidRPr="00CF72B6" w:rsidRDefault="003404CA">
            <w:pPr>
              <w:tabs>
                <w:tab w:val="left" w:pos="851"/>
                <w:tab w:val="left" w:pos="1134"/>
              </w:tabs>
              <w:ind w:firstLine="426"/>
              <w:jc w:val="both"/>
              <w:rPr>
                <w:rFonts w:ascii="Verdana" w:hAnsi="Verdana"/>
                <w:bCs/>
                <w:color w:val="000000"/>
                <w:sz w:val="20"/>
                <w:lang w:eastAsia="lt-LT"/>
              </w:rPr>
            </w:pPr>
          </w:p>
        </w:tc>
      </w:tr>
    </w:tbl>
    <w:p w14:paraId="7235674F" w14:textId="77777777" w:rsidR="003404CA" w:rsidRPr="00CF72B6" w:rsidRDefault="003404CA">
      <w:pPr>
        <w:tabs>
          <w:tab w:val="left" w:pos="851"/>
          <w:tab w:val="left" w:pos="1134"/>
        </w:tabs>
        <w:ind w:left="720"/>
        <w:jc w:val="both"/>
        <w:rPr>
          <w:rFonts w:ascii="Verdana" w:hAnsi="Verdana"/>
          <w:bCs/>
          <w:color w:val="000000"/>
          <w:sz w:val="20"/>
          <w:highlight w:val="yellow"/>
          <w:lang w:eastAsia="lt-LT"/>
        </w:rPr>
      </w:pPr>
    </w:p>
    <w:p w14:paraId="0D1BB3F1" w14:textId="60C07CC1" w:rsidR="00BA416B" w:rsidRPr="00CF72B6" w:rsidRDefault="00ED24D2" w:rsidP="30CC2E03">
      <w:pPr>
        <w:tabs>
          <w:tab w:val="left" w:pos="284"/>
          <w:tab w:val="left" w:pos="993"/>
        </w:tabs>
        <w:jc w:val="both"/>
        <w:rPr>
          <w:rFonts w:ascii="Verdana" w:hAnsi="Verdana"/>
          <w:sz w:val="20"/>
        </w:rPr>
      </w:pPr>
      <w:r>
        <w:rPr>
          <w:rFonts w:ascii="Verdana" w:hAnsi="Verdana"/>
          <w:sz w:val="20"/>
        </w:rPr>
        <w:t>6. Description of internal control procedures implemented (it is stated how periodical and permanent controls are carried out and information is provided on their frequency and human and other resources allocated, and responsibility lines).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A416B" w:rsidRPr="00CF72B6" w14:paraId="0FDC7987" w14:textId="77777777">
        <w:tc>
          <w:tcPr>
            <w:tcW w:w="5000" w:type="pct"/>
            <w:shd w:val="clear" w:color="auto" w:fill="auto"/>
          </w:tcPr>
          <w:p w14:paraId="057FB8AD" w14:textId="77777777" w:rsidR="00BA416B" w:rsidRPr="00CF72B6" w:rsidRDefault="00BA416B">
            <w:pPr>
              <w:tabs>
                <w:tab w:val="left" w:pos="851"/>
                <w:tab w:val="left" w:pos="1134"/>
              </w:tabs>
              <w:ind w:firstLine="426"/>
              <w:jc w:val="both"/>
              <w:rPr>
                <w:rFonts w:ascii="Verdana" w:hAnsi="Verdana"/>
                <w:bCs/>
                <w:color w:val="000000"/>
                <w:sz w:val="20"/>
                <w:lang w:eastAsia="lt-LT"/>
              </w:rPr>
            </w:pPr>
          </w:p>
        </w:tc>
      </w:tr>
    </w:tbl>
    <w:p w14:paraId="03213D81" w14:textId="77777777" w:rsidR="00BA416B" w:rsidRPr="00CF72B6" w:rsidRDefault="00BA416B" w:rsidP="00C02A45">
      <w:pPr>
        <w:tabs>
          <w:tab w:val="left" w:pos="0"/>
          <w:tab w:val="left" w:pos="284"/>
          <w:tab w:val="left" w:pos="993"/>
        </w:tabs>
        <w:jc w:val="both"/>
        <w:rPr>
          <w:rFonts w:ascii="Verdana" w:hAnsi="Verdana"/>
          <w:sz w:val="20"/>
          <w:highlight w:val="yellow"/>
        </w:rPr>
      </w:pPr>
    </w:p>
    <w:p w14:paraId="050AF99E" w14:textId="77D6C22E" w:rsidR="003B72A8" w:rsidRPr="00CF72B6" w:rsidRDefault="003B72A8" w:rsidP="003B72A8">
      <w:pPr>
        <w:tabs>
          <w:tab w:val="left" w:pos="0"/>
          <w:tab w:val="left" w:pos="284"/>
          <w:tab w:val="left" w:pos="993"/>
        </w:tabs>
        <w:jc w:val="both"/>
        <w:rPr>
          <w:rFonts w:ascii="Verdana" w:hAnsi="Verdana"/>
          <w:sz w:val="20"/>
        </w:rPr>
      </w:pPr>
      <w:r>
        <w:rPr>
          <w:rFonts w:ascii="Verdana" w:hAnsi="Verdana"/>
          <w:sz w:val="20"/>
        </w:rPr>
        <w:t>7. Please describe the accounting procedures used to maintain the applicant’s financial information and to draw up the financial statements, indicating the beginning and end of the financial year. Please provide information on the external auditor (if any has been or is to be appointed).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3B72A8" w:rsidRPr="00CF72B6" w14:paraId="34234388" w14:textId="77777777" w:rsidTr="00032D62">
        <w:tc>
          <w:tcPr>
            <w:tcW w:w="5000" w:type="pct"/>
            <w:shd w:val="clear" w:color="auto" w:fill="auto"/>
          </w:tcPr>
          <w:p w14:paraId="1116D62D" w14:textId="77777777" w:rsidR="003B72A8" w:rsidRPr="00CF72B6" w:rsidRDefault="003B72A8" w:rsidP="00032D62">
            <w:pPr>
              <w:tabs>
                <w:tab w:val="left" w:pos="851"/>
                <w:tab w:val="left" w:pos="1134"/>
              </w:tabs>
              <w:ind w:firstLine="426"/>
              <w:jc w:val="both"/>
              <w:rPr>
                <w:rFonts w:ascii="Verdana" w:hAnsi="Verdana"/>
                <w:bCs/>
                <w:color w:val="000000"/>
                <w:sz w:val="20"/>
                <w:lang w:eastAsia="lt-LT"/>
              </w:rPr>
            </w:pPr>
          </w:p>
        </w:tc>
      </w:tr>
    </w:tbl>
    <w:p w14:paraId="739E3D74" w14:textId="77777777" w:rsidR="003B72A8" w:rsidRPr="00CF72B6" w:rsidRDefault="003B72A8" w:rsidP="00C02A45">
      <w:pPr>
        <w:tabs>
          <w:tab w:val="left" w:pos="0"/>
          <w:tab w:val="left" w:pos="284"/>
          <w:tab w:val="left" w:pos="993"/>
        </w:tabs>
        <w:jc w:val="both"/>
        <w:rPr>
          <w:rFonts w:ascii="Verdana" w:hAnsi="Verdana"/>
          <w:sz w:val="20"/>
          <w:highlight w:val="yellow"/>
        </w:rPr>
      </w:pPr>
    </w:p>
    <w:p w14:paraId="3AB95006" w14:textId="45F70EE3" w:rsidR="008154B6" w:rsidRPr="00CF72B6" w:rsidRDefault="00862B66" w:rsidP="008154B6">
      <w:pPr>
        <w:tabs>
          <w:tab w:val="left" w:pos="0"/>
          <w:tab w:val="left" w:pos="284"/>
          <w:tab w:val="left" w:pos="993"/>
        </w:tabs>
        <w:jc w:val="both"/>
        <w:rPr>
          <w:rFonts w:ascii="Verdana" w:hAnsi="Verdana"/>
          <w:sz w:val="20"/>
        </w:rPr>
      </w:pPr>
      <w:r>
        <w:rPr>
          <w:rFonts w:ascii="Verdana" w:hAnsi="Verdana"/>
          <w:sz w:val="20"/>
        </w:rPr>
        <w:t>8. Please indicate how the applicant’s employees will be made familiar with the new rules, policies and other documents and procedures in force or adopted to enable them to carry out their duties properly.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154B6" w:rsidRPr="00CF72B6" w14:paraId="16585344" w14:textId="77777777">
        <w:tc>
          <w:tcPr>
            <w:tcW w:w="5000" w:type="pct"/>
            <w:shd w:val="clear" w:color="auto" w:fill="auto"/>
          </w:tcPr>
          <w:p w14:paraId="723FD842" w14:textId="77777777" w:rsidR="008154B6" w:rsidRPr="00CF72B6" w:rsidRDefault="008154B6">
            <w:pPr>
              <w:tabs>
                <w:tab w:val="left" w:pos="851"/>
                <w:tab w:val="left" w:pos="1134"/>
              </w:tabs>
              <w:ind w:firstLine="426"/>
              <w:jc w:val="both"/>
              <w:rPr>
                <w:rFonts w:ascii="Verdana" w:hAnsi="Verdana"/>
                <w:bCs/>
                <w:color w:val="000000"/>
                <w:sz w:val="20"/>
                <w:lang w:eastAsia="lt-LT"/>
              </w:rPr>
            </w:pPr>
          </w:p>
        </w:tc>
      </w:tr>
    </w:tbl>
    <w:p w14:paraId="186B1EF1" w14:textId="77777777" w:rsidR="008154B6" w:rsidRPr="00CF72B6" w:rsidRDefault="008154B6" w:rsidP="00C02A45">
      <w:pPr>
        <w:tabs>
          <w:tab w:val="left" w:pos="0"/>
          <w:tab w:val="left" w:pos="284"/>
          <w:tab w:val="left" w:pos="993"/>
        </w:tabs>
        <w:jc w:val="both"/>
        <w:rPr>
          <w:rFonts w:ascii="Verdana" w:hAnsi="Verdana"/>
          <w:sz w:val="20"/>
          <w:highlight w:val="yellow"/>
        </w:rPr>
      </w:pPr>
    </w:p>
    <w:p w14:paraId="271AC0C2" w14:textId="39BE10AB" w:rsidR="002F6C0C" w:rsidRPr="00CF72B6" w:rsidRDefault="00862B66" w:rsidP="002F6C0C">
      <w:pPr>
        <w:tabs>
          <w:tab w:val="left" w:pos="0"/>
          <w:tab w:val="left" w:pos="284"/>
          <w:tab w:val="left" w:pos="993"/>
        </w:tabs>
        <w:jc w:val="both"/>
        <w:rPr>
          <w:rFonts w:ascii="Verdana" w:hAnsi="Verdana"/>
          <w:sz w:val="20"/>
        </w:rPr>
      </w:pPr>
      <w:r>
        <w:rPr>
          <w:rFonts w:ascii="Verdana" w:hAnsi="Verdana"/>
          <w:sz w:val="20"/>
        </w:rPr>
        <w:t>9. Please specify the policies, rules and procedures that the applicant has prepared in order to properly safekeep records on all the crypto-asset services provided by them, activities, executed orders and transactions (</w:t>
      </w:r>
      <w:r>
        <w:rPr>
          <w:rFonts w:ascii="Verdana" w:hAnsi="Verdana"/>
          <w:i/>
          <w:iCs/>
          <w:sz w:val="20"/>
        </w:rPr>
        <w:t>please indicate the titles and dates of approval of these documents (if they are approved)).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F6C0C" w:rsidRPr="00CF72B6" w14:paraId="645EE524" w14:textId="77777777" w:rsidTr="00032D62">
        <w:tc>
          <w:tcPr>
            <w:tcW w:w="5000" w:type="pct"/>
            <w:shd w:val="clear" w:color="auto" w:fill="auto"/>
          </w:tcPr>
          <w:p w14:paraId="4861A0B4" w14:textId="77777777" w:rsidR="002F6C0C" w:rsidRPr="00CF72B6" w:rsidRDefault="002F6C0C" w:rsidP="00032D62">
            <w:pPr>
              <w:tabs>
                <w:tab w:val="left" w:pos="851"/>
                <w:tab w:val="left" w:pos="1134"/>
              </w:tabs>
              <w:ind w:firstLine="426"/>
              <w:jc w:val="both"/>
              <w:rPr>
                <w:rFonts w:ascii="Verdana" w:hAnsi="Verdana"/>
                <w:bCs/>
                <w:color w:val="000000"/>
                <w:sz w:val="20"/>
                <w:lang w:eastAsia="lt-LT"/>
              </w:rPr>
            </w:pPr>
          </w:p>
        </w:tc>
      </w:tr>
    </w:tbl>
    <w:p w14:paraId="490D7037" w14:textId="77777777" w:rsidR="002F6C0C" w:rsidRPr="00CF72B6" w:rsidRDefault="002F6C0C" w:rsidP="00C02A45">
      <w:pPr>
        <w:tabs>
          <w:tab w:val="left" w:pos="0"/>
          <w:tab w:val="left" w:pos="284"/>
          <w:tab w:val="left" w:pos="993"/>
        </w:tabs>
        <w:jc w:val="both"/>
        <w:rPr>
          <w:rFonts w:ascii="Verdana" w:hAnsi="Verdana"/>
          <w:sz w:val="20"/>
          <w:highlight w:val="yellow"/>
        </w:rPr>
      </w:pPr>
    </w:p>
    <w:p w14:paraId="2C2FDD65" w14:textId="077012ED" w:rsidR="002E274F" w:rsidRPr="00CF72B6" w:rsidRDefault="00862B66" w:rsidP="002E274F">
      <w:pPr>
        <w:tabs>
          <w:tab w:val="left" w:pos="0"/>
          <w:tab w:val="left" w:pos="284"/>
          <w:tab w:val="left" w:pos="993"/>
        </w:tabs>
        <w:jc w:val="both"/>
        <w:rPr>
          <w:rFonts w:ascii="Verdana" w:hAnsi="Verdana"/>
          <w:sz w:val="20"/>
        </w:rPr>
      </w:pPr>
      <w:r>
        <w:rPr>
          <w:rFonts w:ascii="Verdana" w:hAnsi="Verdana"/>
          <w:sz w:val="20"/>
        </w:rPr>
        <w:t>10. Please specify the policies, rules and procedures that the applicant has prepared for the management of conflicts of interests (</w:t>
      </w:r>
      <w:r>
        <w:rPr>
          <w:rFonts w:ascii="Verdana" w:hAnsi="Verdana"/>
          <w:i/>
          <w:iCs/>
          <w:sz w:val="20"/>
        </w:rPr>
        <w:t>please indicate the titles and dates of approval of these documents (if they are approved)).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E274F" w:rsidRPr="00CF72B6" w14:paraId="025AF328" w14:textId="77777777">
        <w:tc>
          <w:tcPr>
            <w:tcW w:w="5000" w:type="pct"/>
            <w:shd w:val="clear" w:color="auto" w:fill="auto"/>
          </w:tcPr>
          <w:p w14:paraId="434D2A42" w14:textId="77777777" w:rsidR="002E274F" w:rsidRPr="00CF72B6" w:rsidRDefault="002E274F">
            <w:pPr>
              <w:tabs>
                <w:tab w:val="left" w:pos="851"/>
                <w:tab w:val="left" w:pos="1134"/>
              </w:tabs>
              <w:ind w:firstLine="426"/>
              <w:jc w:val="both"/>
              <w:rPr>
                <w:rFonts w:ascii="Verdana" w:hAnsi="Verdana"/>
                <w:bCs/>
                <w:color w:val="000000"/>
                <w:sz w:val="20"/>
                <w:lang w:eastAsia="lt-LT"/>
              </w:rPr>
            </w:pPr>
          </w:p>
        </w:tc>
      </w:tr>
    </w:tbl>
    <w:p w14:paraId="5DC59C93" w14:textId="77777777" w:rsidR="008154B6" w:rsidRPr="00CF72B6" w:rsidRDefault="008154B6" w:rsidP="00C02A45">
      <w:pPr>
        <w:tabs>
          <w:tab w:val="left" w:pos="0"/>
          <w:tab w:val="left" w:pos="284"/>
          <w:tab w:val="left" w:pos="993"/>
        </w:tabs>
        <w:jc w:val="both"/>
        <w:rPr>
          <w:rFonts w:ascii="Verdana" w:hAnsi="Verdana"/>
          <w:sz w:val="20"/>
          <w:highlight w:val="yellow"/>
        </w:rPr>
      </w:pPr>
    </w:p>
    <w:p w14:paraId="47FBDA3B" w14:textId="2651C79B" w:rsidR="0059159A" w:rsidRPr="00CF72B6" w:rsidRDefault="00862B66" w:rsidP="0059159A">
      <w:pPr>
        <w:tabs>
          <w:tab w:val="left" w:pos="0"/>
          <w:tab w:val="left" w:pos="284"/>
          <w:tab w:val="left" w:pos="993"/>
        </w:tabs>
        <w:jc w:val="both"/>
        <w:rPr>
          <w:rFonts w:ascii="Verdana" w:hAnsi="Verdana"/>
          <w:sz w:val="20"/>
        </w:rPr>
      </w:pPr>
      <w:r>
        <w:rPr>
          <w:rFonts w:ascii="Verdana" w:hAnsi="Verdana"/>
          <w:sz w:val="20"/>
        </w:rPr>
        <w:t>11. Please specify the policies, rules and procedures prepared by the applicant to enable persons to report any infringements of Regulation (EU) 2023/1113 of the European Parliament and of the Council of 31 May 2023 and to ensure protection of such whistleblowers (</w:t>
      </w:r>
      <w:r>
        <w:rPr>
          <w:rFonts w:ascii="Verdana" w:hAnsi="Verdana"/>
          <w:i/>
          <w:iCs/>
          <w:sz w:val="20"/>
        </w:rPr>
        <w:t>please indicate the titles and dates of approval of these documents (if they are approved)).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9159A" w:rsidRPr="00CF72B6" w14:paraId="43F79139" w14:textId="77777777">
        <w:tc>
          <w:tcPr>
            <w:tcW w:w="5000" w:type="pct"/>
            <w:shd w:val="clear" w:color="auto" w:fill="auto"/>
          </w:tcPr>
          <w:p w14:paraId="23EFDCD5" w14:textId="77777777" w:rsidR="0059159A" w:rsidRPr="00CF72B6" w:rsidRDefault="0059159A">
            <w:pPr>
              <w:tabs>
                <w:tab w:val="left" w:pos="851"/>
                <w:tab w:val="left" w:pos="1134"/>
              </w:tabs>
              <w:ind w:firstLine="426"/>
              <w:jc w:val="both"/>
              <w:rPr>
                <w:rFonts w:ascii="Verdana" w:hAnsi="Verdana"/>
                <w:bCs/>
                <w:color w:val="000000"/>
                <w:sz w:val="20"/>
                <w:lang w:eastAsia="lt-LT"/>
              </w:rPr>
            </w:pPr>
          </w:p>
        </w:tc>
      </w:tr>
    </w:tbl>
    <w:p w14:paraId="087A6290" w14:textId="77777777" w:rsidR="003404CA" w:rsidRPr="00CF72B6" w:rsidRDefault="003404CA" w:rsidP="00F044E6">
      <w:pPr>
        <w:tabs>
          <w:tab w:val="left" w:pos="0"/>
          <w:tab w:val="left" w:pos="284"/>
          <w:tab w:val="left" w:pos="993"/>
        </w:tabs>
        <w:jc w:val="both"/>
        <w:rPr>
          <w:rFonts w:ascii="Verdana" w:hAnsi="Verdana"/>
          <w:sz w:val="20"/>
        </w:rPr>
      </w:pPr>
    </w:p>
    <w:p w14:paraId="1F924FED" w14:textId="2A6357BB" w:rsidR="0053641A" w:rsidRPr="00CF72B6" w:rsidRDefault="00EA7C9A" w:rsidP="00301201">
      <w:pPr>
        <w:tabs>
          <w:tab w:val="left" w:pos="851"/>
          <w:tab w:val="left" w:pos="993"/>
        </w:tabs>
        <w:rPr>
          <w:rFonts w:ascii="Verdana" w:hAnsi="Verdana"/>
          <w:sz w:val="20"/>
        </w:rPr>
      </w:pPr>
      <w:r>
        <w:rPr>
          <w:rFonts w:ascii="Verdana" w:hAnsi="Verdana"/>
          <w:sz w:val="20"/>
        </w:rPr>
        <w:t>12. Please fill in the table below specifying the attached documents.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5189"/>
        <w:gridCol w:w="3537"/>
      </w:tblGrid>
      <w:tr w:rsidR="0053641A" w:rsidRPr="00CF72B6" w14:paraId="7BBEA763" w14:textId="77777777" w:rsidTr="0053641A">
        <w:trPr>
          <w:trHeight w:val="562"/>
        </w:trPr>
        <w:tc>
          <w:tcPr>
            <w:tcW w:w="5000" w:type="pct"/>
            <w:gridSpan w:val="3"/>
            <w:shd w:val="clear" w:color="auto" w:fill="BFBFBF"/>
            <w:vAlign w:val="center"/>
          </w:tcPr>
          <w:p w14:paraId="01C19D5D" w14:textId="77777777" w:rsidR="0053641A" w:rsidRPr="00CF72B6" w:rsidRDefault="0053641A" w:rsidP="0053641A">
            <w:pPr>
              <w:tabs>
                <w:tab w:val="left" w:pos="851"/>
                <w:tab w:val="left" w:pos="993"/>
              </w:tabs>
              <w:jc w:val="center"/>
              <w:rPr>
                <w:rFonts w:ascii="Verdana" w:eastAsia="Calibri" w:hAnsi="Verdana"/>
                <w:b/>
                <w:color w:val="000000"/>
                <w:sz w:val="20"/>
              </w:rPr>
            </w:pPr>
            <w:r>
              <w:rPr>
                <w:rFonts w:ascii="Verdana" w:hAnsi="Verdana"/>
                <w:b/>
                <w:color w:val="000000"/>
                <w:sz w:val="20"/>
              </w:rPr>
              <w:t>Accompanying documents</w:t>
            </w:r>
          </w:p>
        </w:tc>
      </w:tr>
      <w:tr w:rsidR="00887F69" w:rsidRPr="00CF72B6" w14:paraId="42D4C708" w14:textId="77777777" w:rsidTr="003503DA">
        <w:tc>
          <w:tcPr>
            <w:tcW w:w="468" w:type="pct"/>
            <w:shd w:val="clear" w:color="auto" w:fill="BFBFBF"/>
            <w:vAlign w:val="center"/>
          </w:tcPr>
          <w:p w14:paraId="03C60C08" w14:textId="40297348" w:rsidR="00887F69" w:rsidRPr="00CF72B6" w:rsidRDefault="00887F69" w:rsidP="0053641A">
            <w:pPr>
              <w:tabs>
                <w:tab w:val="left" w:pos="851"/>
                <w:tab w:val="left" w:pos="993"/>
              </w:tabs>
              <w:jc w:val="center"/>
              <w:rPr>
                <w:rFonts w:ascii="Verdana" w:eastAsia="Calibri" w:hAnsi="Verdana"/>
                <w:b/>
                <w:color w:val="000000"/>
                <w:sz w:val="20"/>
              </w:rPr>
            </w:pPr>
            <w:r>
              <w:rPr>
                <w:rFonts w:ascii="Verdana" w:hAnsi="Verdana"/>
                <w:b/>
                <w:color w:val="000000"/>
                <w:sz w:val="20"/>
              </w:rPr>
              <w:t>Item No</w:t>
            </w:r>
          </w:p>
        </w:tc>
        <w:tc>
          <w:tcPr>
            <w:tcW w:w="2695" w:type="pct"/>
            <w:shd w:val="clear" w:color="auto" w:fill="BFBFBF"/>
            <w:vAlign w:val="center"/>
          </w:tcPr>
          <w:p w14:paraId="5FC833D8" w14:textId="47C86454" w:rsidR="00887F69" w:rsidRPr="00CF72B6" w:rsidRDefault="0053641A" w:rsidP="0053641A">
            <w:pPr>
              <w:tabs>
                <w:tab w:val="left" w:pos="851"/>
                <w:tab w:val="left" w:pos="993"/>
              </w:tabs>
              <w:jc w:val="center"/>
              <w:rPr>
                <w:rFonts w:ascii="Verdana" w:eastAsia="Calibri" w:hAnsi="Verdana"/>
                <w:b/>
                <w:color w:val="000000"/>
                <w:sz w:val="20"/>
              </w:rPr>
            </w:pPr>
            <w:r>
              <w:rPr>
                <w:rFonts w:ascii="Verdana" w:hAnsi="Verdana"/>
                <w:b/>
                <w:color w:val="000000"/>
                <w:sz w:val="20"/>
              </w:rPr>
              <w:t>Document</w:t>
            </w:r>
          </w:p>
        </w:tc>
        <w:tc>
          <w:tcPr>
            <w:tcW w:w="1837" w:type="pct"/>
            <w:shd w:val="clear" w:color="auto" w:fill="BFBFBF"/>
            <w:vAlign w:val="center"/>
          </w:tcPr>
          <w:p w14:paraId="1E79D45D" w14:textId="1B76CBAD" w:rsidR="00887F69" w:rsidRPr="00CF72B6" w:rsidRDefault="00887F69" w:rsidP="0053641A">
            <w:pPr>
              <w:tabs>
                <w:tab w:val="left" w:pos="851"/>
                <w:tab w:val="left" w:pos="993"/>
              </w:tabs>
              <w:jc w:val="center"/>
              <w:rPr>
                <w:rFonts w:ascii="Verdana" w:eastAsia="Calibri" w:hAnsi="Verdana"/>
                <w:b/>
                <w:color w:val="000000"/>
                <w:sz w:val="20"/>
              </w:rPr>
            </w:pPr>
            <w:r>
              <w:rPr>
                <w:rFonts w:ascii="Verdana" w:hAnsi="Verdana"/>
                <w:b/>
                <w:sz w:val="20"/>
              </w:rPr>
              <w:t xml:space="preserve">Title and reference number of the accompanying document or reasons for </w:t>
            </w:r>
            <w:r w:rsidR="008D6C7B">
              <w:rPr>
                <w:rFonts w:ascii="Verdana" w:hAnsi="Verdana"/>
                <w:b/>
                <w:sz w:val="20"/>
              </w:rPr>
              <w:t xml:space="preserve">its </w:t>
            </w:r>
            <w:r>
              <w:rPr>
                <w:rFonts w:ascii="Verdana" w:hAnsi="Verdana"/>
                <w:b/>
                <w:sz w:val="20"/>
              </w:rPr>
              <w:t>non-submission</w:t>
            </w:r>
          </w:p>
        </w:tc>
      </w:tr>
      <w:tr w:rsidR="00A65EBB" w:rsidRPr="00CF72B6" w14:paraId="731785C5" w14:textId="77777777" w:rsidTr="003503DA">
        <w:tc>
          <w:tcPr>
            <w:tcW w:w="468" w:type="pct"/>
            <w:shd w:val="clear" w:color="auto" w:fill="BFBFBF"/>
            <w:vAlign w:val="center"/>
          </w:tcPr>
          <w:p w14:paraId="590A62A9" w14:textId="0F49E874" w:rsidR="00A65EBB" w:rsidRPr="00CF72B6" w:rsidRDefault="00A65EBB" w:rsidP="00A65EBB">
            <w:pPr>
              <w:pStyle w:val="ListParagraph"/>
              <w:numPr>
                <w:ilvl w:val="0"/>
                <w:numId w:val="1"/>
              </w:numPr>
              <w:tabs>
                <w:tab w:val="left" w:pos="851"/>
                <w:tab w:val="left" w:pos="993"/>
              </w:tabs>
              <w:jc w:val="center"/>
              <w:rPr>
                <w:rFonts w:ascii="Verdana" w:eastAsia="Calibri" w:hAnsi="Verdana"/>
                <w:bCs/>
                <w:color w:val="000000"/>
                <w:sz w:val="20"/>
                <w:lang w:eastAsia="lt-LT"/>
              </w:rPr>
            </w:pPr>
          </w:p>
        </w:tc>
        <w:tc>
          <w:tcPr>
            <w:tcW w:w="2695" w:type="pct"/>
            <w:shd w:val="clear" w:color="auto" w:fill="BFBFBF"/>
            <w:vAlign w:val="center"/>
          </w:tcPr>
          <w:p w14:paraId="7E77D5C4" w14:textId="25C6BC5E" w:rsidR="00A65EBB" w:rsidRPr="00CF72B6" w:rsidRDefault="00222B61" w:rsidP="002039C5">
            <w:pPr>
              <w:tabs>
                <w:tab w:val="left" w:pos="851"/>
                <w:tab w:val="left" w:pos="993"/>
              </w:tabs>
              <w:jc w:val="both"/>
              <w:rPr>
                <w:rFonts w:ascii="Verdana" w:eastAsia="Calibri" w:hAnsi="Verdana"/>
                <w:bCs/>
                <w:color w:val="000000"/>
                <w:sz w:val="20"/>
              </w:rPr>
            </w:pPr>
            <w:r>
              <w:rPr>
                <w:rFonts w:ascii="Verdana" w:hAnsi="Verdana"/>
                <w:color w:val="000000"/>
                <w:sz w:val="20"/>
              </w:rPr>
              <w:t>Organisational structure of the applicant (structural divisions, responsibility and subordination)</w:t>
            </w:r>
          </w:p>
        </w:tc>
        <w:tc>
          <w:tcPr>
            <w:tcW w:w="1837" w:type="pct"/>
            <w:shd w:val="clear" w:color="auto" w:fill="auto"/>
            <w:vAlign w:val="center"/>
          </w:tcPr>
          <w:p w14:paraId="5650C161" w14:textId="77777777" w:rsidR="00A65EBB" w:rsidRPr="00CF72B6" w:rsidRDefault="00A65EBB" w:rsidP="0053641A">
            <w:pPr>
              <w:tabs>
                <w:tab w:val="left" w:pos="851"/>
                <w:tab w:val="left" w:pos="993"/>
              </w:tabs>
              <w:jc w:val="center"/>
              <w:rPr>
                <w:rFonts w:ascii="Verdana" w:hAnsi="Verdana"/>
                <w:bCs/>
                <w:sz w:val="20"/>
              </w:rPr>
            </w:pPr>
          </w:p>
        </w:tc>
      </w:tr>
      <w:tr w:rsidR="00222B61" w:rsidRPr="00CF72B6" w14:paraId="10DAE781" w14:textId="77777777" w:rsidTr="003503DA">
        <w:tc>
          <w:tcPr>
            <w:tcW w:w="468" w:type="pct"/>
            <w:shd w:val="clear" w:color="auto" w:fill="BFBFBF"/>
            <w:vAlign w:val="center"/>
          </w:tcPr>
          <w:p w14:paraId="4B3CD4D7" w14:textId="77777777" w:rsidR="00222B61" w:rsidRPr="00CF72B6" w:rsidRDefault="00222B61" w:rsidP="00A65EBB">
            <w:pPr>
              <w:pStyle w:val="ListParagraph"/>
              <w:numPr>
                <w:ilvl w:val="0"/>
                <w:numId w:val="1"/>
              </w:numPr>
              <w:tabs>
                <w:tab w:val="left" w:pos="851"/>
                <w:tab w:val="left" w:pos="993"/>
              </w:tabs>
              <w:jc w:val="center"/>
              <w:rPr>
                <w:rFonts w:ascii="Verdana" w:eastAsia="Calibri" w:hAnsi="Verdana"/>
                <w:bCs/>
                <w:color w:val="000000"/>
                <w:sz w:val="20"/>
                <w:lang w:eastAsia="lt-LT"/>
              </w:rPr>
            </w:pPr>
          </w:p>
        </w:tc>
        <w:tc>
          <w:tcPr>
            <w:tcW w:w="2695" w:type="pct"/>
            <w:shd w:val="clear" w:color="auto" w:fill="BFBFBF"/>
            <w:vAlign w:val="center"/>
          </w:tcPr>
          <w:p w14:paraId="77BE10C5" w14:textId="2CAC45B4" w:rsidR="00222B61" w:rsidRPr="00CF72B6" w:rsidRDefault="00222B61" w:rsidP="002039C5">
            <w:pPr>
              <w:tabs>
                <w:tab w:val="left" w:pos="851"/>
                <w:tab w:val="left" w:pos="993"/>
              </w:tabs>
              <w:jc w:val="both"/>
              <w:rPr>
                <w:rFonts w:ascii="Verdana" w:eastAsia="Calibri" w:hAnsi="Verdana"/>
                <w:bCs/>
                <w:color w:val="000000"/>
                <w:sz w:val="20"/>
              </w:rPr>
            </w:pPr>
            <w:r>
              <w:rPr>
                <w:rFonts w:ascii="Verdana" w:hAnsi="Verdana"/>
                <w:color w:val="000000"/>
                <w:sz w:val="20"/>
              </w:rPr>
              <w:t>Policies, rules and procedures of the internal control system</w:t>
            </w:r>
          </w:p>
        </w:tc>
        <w:tc>
          <w:tcPr>
            <w:tcW w:w="1837" w:type="pct"/>
            <w:shd w:val="clear" w:color="auto" w:fill="auto"/>
            <w:vAlign w:val="center"/>
          </w:tcPr>
          <w:p w14:paraId="51965F82" w14:textId="77777777" w:rsidR="00222B61" w:rsidRPr="00CF72B6" w:rsidRDefault="00222B61" w:rsidP="0053641A">
            <w:pPr>
              <w:tabs>
                <w:tab w:val="left" w:pos="851"/>
                <w:tab w:val="left" w:pos="993"/>
              </w:tabs>
              <w:jc w:val="center"/>
              <w:rPr>
                <w:rFonts w:ascii="Verdana" w:hAnsi="Verdana"/>
                <w:bCs/>
                <w:sz w:val="20"/>
              </w:rPr>
            </w:pPr>
          </w:p>
        </w:tc>
      </w:tr>
      <w:tr w:rsidR="00E7000D" w:rsidRPr="00CF72B6" w14:paraId="21807CAF" w14:textId="77777777" w:rsidTr="003503DA">
        <w:tc>
          <w:tcPr>
            <w:tcW w:w="468" w:type="pct"/>
            <w:shd w:val="clear" w:color="auto" w:fill="BFBFBF"/>
          </w:tcPr>
          <w:p w14:paraId="143CE7DC" w14:textId="5F85AA97" w:rsidR="00E7000D" w:rsidRPr="00CF72B6" w:rsidRDefault="00B7148C">
            <w:pPr>
              <w:tabs>
                <w:tab w:val="left" w:pos="851"/>
                <w:tab w:val="left" w:pos="993"/>
              </w:tabs>
              <w:ind w:left="357"/>
              <w:jc w:val="both"/>
              <w:rPr>
                <w:rFonts w:ascii="Verdana" w:eastAsia="Calibri" w:hAnsi="Verdana"/>
                <w:sz w:val="20"/>
              </w:rPr>
            </w:pPr>
            <w:r>
              <w:rPr>
                <w:rFonts w:ascii="Verdana" w:hAnsi="Verdana"/>
                <w:sz w:val="20"/>
              </w:rPr>
              <w:t>3.</w:t>
            </w:r>
          </w:p>
        </w:tc>
        <w:tc>
          <w:tcPr>
            <w:tcW w:w="2695" w:type="pct"/>
            <w:shd w:val="clear" w:color="auto" w:fill="BFBFBF"/>
          </w:tcPr>
          <w:p w14:paraId="7F97A9E0" w14:textId="3A42C345" w:rsidR="00E7000D" w:rsidRPr="00CF72B6" w:rsidRDefault="00E7000D">
            <w:pPr>
              <w:tabs>
                <w:tab w:val="left" w:pos="851"/>
                <w:tab w:val="left" w:pos="993"/>
              </w:tabs>
              <w:jc w:val="both"/>
              <w:rPr>
                <w:rFonts w:ascii="Verdana" w:eastAsia="Calibri" w:hAnsi="Verdana"/>
                <w:sz w:val="20"/>
              </w:rPr>
            </w:pPr>
            <w:r>
              <w:rPr>
                <w:rFonts w:ascii="Verdana" w:hAnsi="Verdana"/>
                <w:sz w:val="20"/>
              </w:rPr>
              <w:t>Policies, rules and procedures prepared by the applicant for the management of conflicts of interests</w:t>
            </w:r>
          </w:p>
        </w:tc>
        <w:tc>
          <w:tcPr>
            <w:tcW w:w="1837" w:type="pct"/>
            <w:shd w:val="clear" w:color="auto" w:fill="auto"/>
          </w:tcPr>
          <w:p w14:paraId="785CF719" w14:textId="77777777" w:rsidR="00E7000D" w:rsidRPr="00CF72B6" w:rsidRDefault="00E7000D">
            <w:pPr>
              <w:tabs>
                <w:tab w:val="left" w:pos="851"/>
                <w:tab w:val="left" w:pos="993"/>
              </w:tabs>
              <w:jc w:val="both"/>
              <w:rPr>
                <w:rFonts w:ascii="Verdana" w:eastAsia="Calibri" w:hAnsi="Verdana"/>
                <w:color w:val="000000"/>
                <w:sz w:val="20"/>
                <w:lang w:eastAsia="lt-LT"/>
              </w:rPr>
            </w:pPr>
          </w:p>
        </w:tc>
      </w:tr>
      <w:tr w:rsidR="00887F69" w:rsidRPr="00CF72B6" w14:paraId="141C3641" w14:textId="77777777" w:rsidTr="003503DA">
        <w:tc>
          <w:tcPr>
            <w:tcW w:w="468" w:type="pct"/>
            <w:shd w:val="clear" w:color="auto" w:fill="BFBFBF"/>
          </w:tcPr>
          <w:p w14:paraId="21F75F7C" w14:textId="402DE3BE" w:rsidR="00887F69" w:rsidRPr="00CF72B6" w:rsidRDefault="00B7148C">
            <w:pPr>
              <w:tabs>
                <w:tab w:val="left" w:pos="851"/>
                <w:tab w:val="left" w:pos="993"/>
              </w:tabs>
              <w:ind w:left="357"/>
              <w:jc w:val="both"/>
              <w:rPr>
                <w:rFonts w:ascii="Verdana" w:eastAsia="Calibri" w:hAnsi="Verdana"/>
                <w:sz w:val="20"/>
              </w:rPr>
            </w:pPr>
            <w:r>
              <w:rPr>
                <w:rFonts w:ascii="Verdana" w:hAnsi="Verdana"/>
                <w:sz w:val="20"/>
              </w:rPr>
              <w:t>4.</w:t>
            </w:r>
          </w:p>
        </w:tc>
        <w:tc>
          <w:tcPr>
            <w:tcW w:w="2695" w:type="pct"/>
            <w:shd w:val="clear" w:color="auto" w:fill="BFBFBF"/>
          </w:tcPr>
          <w:p w14:paraId="487C1A7D" w14:textId="0E2E90AD" w:rsidR="00887F69" w:rsidRPr="00CF72B6" w:rsidRDefault="00D12254">
            <w:pPr>
              <w:tabs>
                <w:tab w:val="left" w:pos="851"/>
                <w:tab w:val="left" w:pos="993"/>
              </w:tabs>
              <w:jc w:val="both"/>
              <w:rPr>
                <w:rFonts w:ascii="Verdana" w:eastAsia="Calibri" w:hAnsi="Verdana"/>
                <w:sz w:val="20"/>
              </w:rPr>
            </w:pPr>
            <w:r>
              <w:rPr>
                <w:rFonts w:ascii="Verdana" w:hAnsi="Verdana"/>
                <w:sz w:val="20"/>
              </w:rPr>
              <w:t xml:space="preserve">Policies, rules and procedures prepared by the applicant to properly </w:t>
            </w:r>
            <w:r w:rsidR="0024008A">
              <w:rPr>
                <w:rFonts w:ascii="Verdana" w:hAnsi="Verdana"/>
                <w:sz w:val="20"/>
              </w:rPr>
              <w:t>safekeep</w:t>
            </w:r>
            <w:r>
              <w:rPr>
                <w:rFonts w:ascii="Verdana" w:hAnsi="Verdana"/>
                <w:sz w:val="20"/>
              </w:rPr>
              <w:t xml:space="preserve"> records on all the crypto-asset services provided by them, activities, executed orders and transactions</w:t>
            </w:r>
          </w:p>
        </w:tc>
        <w:tc>
          <w:tcPr>
            <w:tcW w:w="1837" w:type="pct"/>
            <w:shd w:val="clear" w:color="auto" w:fill="auto"/>
          </w:tcPr>
          <w:p w14:paraId="5C1105E6" w14:textId="77777777" w:rsidR="00887F69" w:rsidRPr="00CF72B6" w:rsidRDefault="00887F69">
            <w:pPr>
              <w:tabs>
                <w:tab w:val="left" w:pos="851"/>
                <w:tab w:val="left" w:pos="993"/>
              </w:tabs>
              <w:jc w:val="both"/>
              <w:rPr>
                <w:rFonts w:ascii="Verdana" w:eastAsia="Calibri" w:hAnsi="Verdana"/>
                <w:color w:val="000000"/>
                <w:sz w:val="20"/>
                <w:lang w:eastAsia="lt-LT"/>
              </w:rPr>
            </w:pPr>
          </w:p>
        </w:tc>
      </w:tr>
      <w:tr w:rsidR="0053641A" w:rsidRPr="00CF72B6" w14:paraId="75159DAE" w14:textId="77777777" w:rsidTr="003503DA">
        <w:tc>
          <w:tcPr>
            <w:tcW w:w="468" w:type="pct"/>
            <w:shd w:val="clear" w:color="auto" w:fill="BFBFBF"/>
          </w:tcPr>
          <w:p w14:paraId="6B1EBE20" w14:textId="3A29756B" w:rsidR="0053641A" w:rsidRPr="00CF72B6" w:rsidRDefault="00B7148C">
            <w:pPr>
              <w:tabs>
                <w:tab w:val="left" w:pos="851"/>
                <w:tab w:val="left" w:pos="993"/>
              </w:tabs>
              <w:ind w:left="357"/>
              <w:jc w:val="both"/>
              <w:rPr>
                <w:rFonts w:ascii="Verdana" w:eastAsia="Calibri" w:hAnsi="Verdana"/>
                <w:sz w:val="20"/>
              </w:rPr>
            </w:pPr>
            <w:r>
              <w:rPr>
                <w:rFonts w:ascii="Verdana" w:hAnsi="Verdana"/>
                <w:sz w:val="20"/>
              </w:rPr>
              <w:t>5.</w:t>
            </w:r>
          </w:p>
        </w:tc>
        <w:tc>
          <w:tcPr>
            <w:tcW w:w="2695" w:type="pct"/>
            <w:shd w:val="clear" w:color="auto" w:fill="BFBFBF" w:themeFill="background1" w:themeFillShade="BF"/>
          </w:tcPr>
          <w:p w14:paraId="1570B2A9" w14:textId="67831372" w:rsidR="0053641A" w:rsidRPr="00CF72B6" w:rsidRDefault="00CE6958">
            <w:pPr>
              <w:tabs>
                <w:tab w:val="left" w:pos="851"/>
                <w:tab w:val="left" w:pos="993"/>
              </w:tabs>
              <w:jc w:val="both"/>
              <w:rPr>
                <w:rFonts w:ascii="Verdana" w:eastAsia="Calibri" w:hAnsi="Verdana"/>
                <w:sz w:val="20"/>
              </w:rPr>
            </w:pPr>
            <w:r>
              <w:rPr>
                <w:rFonts w:ascii="Verdana" w:hAnsi="Verdana"/>
                <w:sz w:val="20"/>
              </w:rPr>
              <w:t xml:space="preserve">Policies, rules and procedures prepared by the applicant to </w:t>
            </w:r>
            <w:r>
              <w:rPr>
                <w:rFonts w:ascii="Verdana" w:hAnsi="Verdana"/>
                <w:sz w:val="20"/>
                <w:shd w:val="clear" w:color="auto" w:fill="BFBFBF" w:themeFill="background1" w:themeFillShade="BF"/>
              </w:rPr>
              <w:t>enable persons to report any infringements of R</w:t>
            </w:r>
            <w:r>
              <w:rPr>
                <w:rStyle w:val="normaltextrun"/>
                <w:rFonts w:ascii="Verdana" w:hAnsi="Verdana"/>
                <w:color w:val="000000"/>
                <w:sz w:val="20"/>
                <w:shd w:val="clear" w:color="auto" w:fill="BFBFBF" w:themeFill="background1" w:themeFillShade="BF"/>
              </w:rPr>
              <w:t>egulation (EU) 2023/1113</w:t>
            </w:r>
            <w:r>
              <w:rPr>
                <w:rStyle w:val="normaltextrun"/>
                <w:rFonts w:ascii="Verdana" w:hAnsi="Verdana"/>
                <w:i/>
                <w:color w:val="000000"/>
                <w:sz w:val="20"/>
                <w:shd w:val="clear" w:color="auto" w:fill="BFBFBF" w:themeFill="background1" w:themeFillShade="BF"/>
              </w:rPr>
              <w:t xml:space="preserve"> </w:t>
            </w:r>
            <w:r>
              <w:rPr>
                <w:rFonts w:ascii="Verdana" w:hAnsi="Verdana"/>
                <w:sz w:val="20"/>
                <w:shd w:val="clear" w:color="auto" w:fill="BFBFBF" w:themeFill="background1" w:themeFillShade="BF"/>
              </w:rPr>
              <w:t>and to ensure the protection of such whistleblowers</w:t>
            </w:r>
          </w:p>
        </w:tc>
        <w:tc>
          <w:tcPr>
            <w:tcW w:w="1837" w:type="pct"/>
            <w:shd w:val="clear" w:color="auto" w:fill="auto"/>
          </w:tcPr>
          <w:p w14:paraId="1F82B990" w14:textId="77777777" w:rsidR="0053641A" w:rsidRPr="00CF72B6" w:rsidRDefault="0053641A">
            <w:pPr>
              <w:tabs>
                <w:tab w:val="left" w:pos="851"/>
                <w:tab w:val="left" w:pos="993"/>
              </w:tabs>
              <w:jc w:val="both"/>
              <w:rPr>
                <w:rFonts w:ascii="Verdana" w:eastAsia="Calibri" w:hAnsi="Verdana"/>
                <w:color w:val="000000"/>
                <w:sz w:val="20"/>
                <w:lang w:eastAsia="lt-LT"/>
              </w:rPr>
            </w:pPr>
          </w:p>
        </w:tc>
      </w:tr>
      <w:tr w:rsidR="00412FA8" w:rsidRPr="00CF72B6" w14:paraId="6FAFE93C" w14:textId="77777777" w:rsidTr="003503DA">
        <w:tc>
          <w:tcPr>
            <w:tcW w:w="468" w:type="pct"/>
            <w:shd w:val="clear" w:color="auto" w:fill="BFBFBF"/>
          </w:tcPr>
          <w:p w14:paraId="29DE5033" w14:textId="75BCEF87" w:rsidR="00412FA8" w:rsidRPr="00CF72B6" w:rsidRDefault="00412FA8">
            <w:pPr>
              <w:tabs>
                <w:tab w:val="left" w:pos="851"/>
                <w:tab w:val="left" w:pos="993"/>
              </w:tabs>
              <w:ind w:left="357"/>
              <w:jc w:val="both"/>
              <w:rPr>
                <w:rFonts w:ascii="Verdana" w:eastAsia="Calibri" w:hAnsi="Verdana"/>
                <w:sz w:val="20"/>
              </w:rPr>
            </w:pPr>
            <w:r>
              <w:rPr>
                <w:rFonts w:ascii="Verdana" w:hAnsi="Verdana"/>
                <w:sz w:val="20"/>
              </w:rPr>
              <w:t>6.</w:t>
            </w:r>
          </w:p>
        </w:tc>
        <w:tc>
          <w:tcPr>
            <w:tcW w:w="2695" w:type="pct"/>
            <w:shd w:val="clear" w:color="auto" w:fill="BFBFBF" w:themeFill="background1" w:themeFillShade="BF"/>
          </w:tcPr>
          <w:p w14:paraId="50B789DF" w14:textId="2B70E4A3" w:rsidR="00412FA8" w:rsidRPr="00CF72B6" w:rsidRDefault="007E2CB2">
            <w:pPr>
              <w:tabs>
                <w:tab w:val="left" w:pos="851"/>
                <w:tab w:val="left" w:pos="993"/>
              </w:tabs>
              <w:jc w:val="both"/>
              <w:rPr>
                <w:rFonts w:ascii="Verdana" w:eastAsia="Calibri" w:hAnsi="Verdana"/>
                <w:sz w:val="20"/>
              </w:rPr>
            </w:pPr>
            <w:r>
              <w:rPr>
                <w:rFonts w:ascii="Verdana" w:hAnsi="Verdana"/>
                <w:color w:val="000000"/>
                <w:sz w:val="20"/>
              </w:rPr>
              <w:t>Policies, rules and procedures aimed at detecting and preventing market abuse (</w:t>
            </w:r>
            <w:r>
              <w:rPr>
                <w:rFonts w:ascii="Verdana" w:hAnsi="Verdana"/>
                <w:i/>
                <w:iCs/>
                <w:color w:val="000000"/>
                <w:sz w:val="20"/>
              </w:rPr>
              <w:t>where relevant</w:t>
            </w:r>
            <w:r>
              <w:rPr>
                <w:rFonts w:ascii="Verdana" w:hAnsi="Verdana"/>
                <w:color w:val="000000"/>
                <w:sz w:val="20"/>
              </w:rPr>
              <w:t>)</w:t>
            </w:r>
          </w:p>
        </w:tc>
        <w:tc>
          <w:tcPr>
            <w:tcW w:w="1837" w:type="pct"/>
            <w:shd w:val="clear" w:color="auto" w:fill="auto"/>
          </w:tcPr>
          <w:p w14:paraId="2C310595" w14:textId="77777777" w:rsidR="00412FA8" w:rsidRPr="00CF72B6" w:rsidRDefault="00412FA8">
            <w:pPr>
              <w:tabs>
                <w:tab w:val="left" w:pos="851"/>
                <w:tab w:val="left" w:pos="993"/>
              </w:tabs>
              <w:jc w:val="both"/>
              <w:rPr>
                <w:rFonts w:ascii="Verdana" w:eastAsia="Calibri" w:hAnsi="Verdana"/>
                <w:color w:val="000000"/>
                <w:sz w:val="20"/>
                <w:lang w:eastAsia="lt-LT"/>
              </w:rPr>
            </w:pPr>
          </w:p>
        </w:tc>
      </w:tr>
      <w:tr w:rsidR="004F565B" w:rsidRPr="00CF72B6" w14:paraId="531ED009" w14:textId="77777777" w:rsidTr="003503DA">
        <w:tc>
          <w:tcPr>
            <w:tcW w:w="468" w:type="pct"/>
            <w:shd w:val="clear" w:color="auto" w:fill="BFBFBF"/>
          </w:tcPr>
          <w:p w14:paraId="6F1D9659" w14:textId="64912054" w:rsidR="004F565B" w:rsidRPr="00CF72B6" w:rsidRDefault="004F565B">
            <w:pPr>
              <w:tabs>
                <w:tab w:val="left" w:pos="851"/>
                <w:tab w:val="left" w:pos="993"/>
              </w:tabs>
              <w:ind w:left="357"/>
              <w:jc w:val="both"/>
              <w:rPr>
                <w:rFonts w:ascii="Verdana" w:eastAsia="Calibri" w:hAnsi="Verdana"/>
                <w:sz w:val="20"/>
              </w:rPr>
            </w:pPr>
            <w:r>
              <w:rPr>
                <w:rFonts w:ascii="Verdana" w:hAnsi="Verdana"/>
                <w:sz w:val="20"/>
              </w:rPr>
              <w:t>7.</w:t>
            </w:r>
          </w:p>
        </w:tc>
        <w:tc>
          <w:tcPr>
            <w:tcW w:w="2695" w:type="pct"/>
            <w:shd w:val="clear" w:color="auto" w:fill="BFBFBF" w:themeFill="background1" w:themeFillShade="BF"/>
          </w:tcPr>
          <w:p w14:paraId="5D1DCE77" w14:textId="3BB5C9CE" w:rsidR="004F565B" w:rsidRPr="00CF72B6" w:rsidRDefault="00B0067F">
            <w:pPr>
              <w:tabs>
                <w:tab w:val="left" w:pos="851"/>
                <w:tab w:val="left" w:pos="993"/>
              </w:tabs>
              <w:jc w:val="both"/>
              <w:rPr>
                <w:rFonts w:ascii="Verdana" w:hAnsi="Verdana"/>
                <w:color w:val="000000"/>
                <w:sz w:val="20"/>
              </w:rPr>
            </w:pPr>
            <w:r>
              <w:rPr>
                <w:rFonts w:ascii="Verdana" w:hAnsi="Verdana"/>
                <w:sz w:val="20"/>
              </w:rPr>
              <w:t xml:space="preserve">Policies, rules and procedures enabling the applicant’s management body to assess and periodically review the effectiveness and </w:t>
            </w:r>
            <w:r>
              <w:rPr>
                <w:rFonts w:ascii="Verdana" w:hAnsi="Verdana"/>
                <w:sz w:val="20"/>
              </w:rPr>
              <w:lastRenderedPageBreak/>
              <w:t>compliance of the applicant’s current policies and procedures</w:t>
            </w:r>
          </w:p>
        </w:tc>
        <w:tc>
          <w:tcPr>
            <w:tcW w:w="1837" w:type="pct"/>
            <w:shd w:val="clear" w:color="auto" w:fill="auto"/>
          </w:tcPr>
          <w:p w14:paraId="5B868811" w14:textId="77777777" w:rsidR="004F565B" w:rsidRPr="00CF72B6" w:rsidRDefault="004F565B">
            <w:pPr>
              <w:tabs>
                <w:tab w:val="left" w:pos="851"/>
                <w:tab w:val="left" w:pos="993"/>
              </w:tabs>
              <w:jc w:val="both"/>
              <w:rPr>
                <w:rFonts w:ascii="Verdana" w:eastAsia="Calibri" w:hAnsi="Verdana"/>
                <w:color w:val="000000"/>
                <w:sz w:val="20"/>
                <w:lang w:eastAsia="lt-LT"/>
              </w:rPr>
            </w:pPr>
          </w:p>
        </w:tc>
      </w:tr>
      <w:tr w:rsidR="0082397B" w:rsidRPr="00CF72B6" w14:paraId="6B4F18ED" w14:textId="77777777" w:rsidTr="003503DA">
        <w:tc>
          <w:tcPr>
            <w:tcW w:w="468" w:type="pct"/>
            <w:shd w:val="clear" w:color="auto" w:fill="BFBFBF"/>
          </w:tcPr>
          <w:p w14:paraId="733FE0CE" w14:textId="4E9EC59F" w:rsidR="0082397B" w:rsidRPr="00CF72B6" w:rsidRDefault="004F565B">
            <w:pPr>
              <w:tabs>
                <w:tab w:val="left" w:pos="851"/>
                <w:tab w:val="left" w:pos="993"/>
              </w:tabs>
              <w:ind w:left="357"/>
              <w:jc w:val="both"/>
              <w:rPr>
                <w:rFonts w:ascii="Verdana" w:eastAsia="Calibri" w:hAnsi="Verdana"/>
                <w:sz w:val="20"/>
              </w:rPr>
            </w:pPr>
            <w:r>
              <w:rPr>
                <w:rFonts w:ascii="Verdana" w:hAnsi="Verdana"/>
                <w:sz w:val="20"/>
              </w:rPr>
              <w:t>8.</w:t>
            </w:r>
          </w:p>
        </w:tc>
        <w:tc>
          <w:tcPr>
            <w:tcW w:w="2695" w:type="pct"/>
            <w:shd w:val="clear" w:color="auto" w:fill="BFBFBF"/>
          </w:tcPr>
          <w:p w14:paraId="74A02855" w14:textId="0762C819" w:rsidR="0082397B" w:rsidRPr="00CF72B6" w:rsidRDefault="00523C64">
            <w:pPr>
              <w:tabs>
                <w:tab w:val="left" w:pos="851"/>
                <w:tab w:val="left" w:pos="993"/>
              </w:tabs>
              <w:jc w:val="both"/>
              <w:rPr>
                <w:rFonts w:ascii="Verdana" w:eastAsia="Calibri" w:hAnsi="Verdana"/>
                <w:sz w:val="20"/>
              </w:rPr>
            </w:pPr>
            <w:r>
              <w:rPr>
                <w:rFonts w:ascii="Verdana" w:hAnsi="Verdana"/>
                <w:sz w:val="20"/>
              </w:rPr>
              <w:t>Descriptions of the qualifications and experience of the persons responsible for the applicant’s internal control processes</w:t>
            </w:r>
          </w:p>
        </w:tc>
        <w:tc>
          <w:tcPr>
            <w:tcW w:w="1837" w:type="pct"/>
            <w:shd w:val="clear" w:color="auto" w:fill="auto"/>
          </w:tcPr>
          <w:p w14:paraId="3F383B7E" w14:textId="77777777" w:rsidR="0082397B" w:rsidRPr="00CF72B6" w:rsidRDefault="0082397B">
            <w:pPr>
              <w:tabs>
                <w:tab w:val="left" w:pos="851"/>
                <w:tab w:val="left" w:pos="993"/>
              </w:tabs>
              <w:jc w:val="both"/>
              <w:rPr>
                <w:rFonts w:ascii="Verdana" w:eastAsia="Calibri" w:hAnsi="Verdana"/>
                <w:color w:val="000000"/>
                <w:sz w:val="20"/>
                <w:lang w:eastAsia="lt-LT"/>
              </w:rPr>
            </w:pPr>
          </w:p>
        </w:tc>
      </w:tr>
      <w:tr w:rsidR="00561BF2" w:rsidRPr="00CF72B6" w14:paraId="3AC7A679" w14:textId="77777777" w:rsidTr="003503DA">
        <w:tc>
          <w:tcPr>
            <w:tcW w:w="468" w:type="pct"/>
            <w:shd w:val="clear" w:color="auto" w:fill="BFBFBF"/>
          </w:tcPr>
          <w:p w14:paraId="40086567" w14:textId="3B56D582" w:rsidR="00561BF2" w:rsidRPr="00CF72B6" w:rsidRDefault="00561BF2">
            <w:pPr>
              <w:tabs>
                <w:tab w:val="left" w:pos="851"/>
                <w:tab w:val="left" w:pos="993"/>
              </w:tabs>
              <w:ind w:left="357"/>
              <w:jc w:val="both"/>
              <w:rPr>
                <w:rFonts w:ascii="Verdana" w:eastAsia="Calibri" w:hAnsi="Verdana"/>
                <w:sz w:val="20"/>
              </w:rPr>
            </w:pPr>
            <w:r>
              <w:rPr>
                <w:rFonts w:ascii="Verdana" w:hAnsi="Verdana"/>
                <w:sz w:val="20"/>
              </w:rPr>
              <w:t>9.</w:t>
            </w:r>
          </w:p>
        </w:tc>
        <w:tc>
          <w:tcPr>
            <w:tcW w:w="2695" w:type="pct"/>
            <w:shd w:val="clear" w:color="auto" w:fill="BFBFBF"/>
          </w:tcPr>
          <w:p w14:paraId="1D26F0D2" w14:textId="738FE2D2" w:rsidR="00561BF2" w:rsidRPr="00CF72B6" w:rsidRDefault="00D900DD">
            <w:pPr>
              <w:tabs>
                <w:tab w:val="left" w:pos="851"/>
                <w:tab w:val="left" w:pos="993"/>
              </w:tabs>
              <w:jc w:val="both"/>
              <w:rPr>
                <w:rFonts w:ascii="Verdana" w:eastAsia="Calibri" w:hAnsi="Verdana"/>
                <w:sz w:val="20"/>
              </w:rPr>
            </w:pPr>
            <w:r>
              <w:rPr>
                <w:rFonts w:ascii="Verdana" w:hAnsi="Verdana"/>
                <w:sz w:val="20"/>
              </w:rPr>
              <w:t>Policy on the suitability of members of the applicant’s management bodies</w:t>
            </w:r>
          </w:p>
        </w:tc>
        <w:tc>
          <w:tcPr>
            <w:tcW w:w="1837" w:type="pct"/>
            <w:shd w:val="clear" w:color="auto" w:fill="auto"/>
          </w:tcPr>
          <w:p w14:paraId="79F157F1" w14:textId="77777777" w:rsidR="00561BF2" w:rsidRPr="00CF72B6" w:rsidRDefault="00561BF2">
            <w:pPr>
              <w:tabs>
                <w:tab w:val="left" w:pos="851"/>
                <w:tab w:val="left" w:pos="993"/>
              </w:tabs>
              <w:jc w:val="both"/>
              <w:rPr>
                <w:rFonts w:ascii="Verdana" w:eastAsia="Calibri" w:hAnsi="Verdana"/>
                <w:color w:val="000000"/>
                <w:sz w:val="20"/>
                <w:lang w:eastAsia="lt-LT"/>
              </w:rPr>
            </w:pPr>
          </w:p>
        </w:tc>
      </w:tr>
      <w:tr w:rsidR="00620AAE" w:rsidRPr="00CF72B6" w14:paraId="53514DA7" w14:textId="77777777" w:rsidTr="003503DA">
        <w:tc>
          <w:tcPr>
            <w:tcW w:w="468" w:type="pct"/>
            <w:shd w:val="clear" w:color="auto" w:fill="BFBFBF"/>
          </w:tcPr>
          <w:p w14:paraId="6F03DDEB" w14:textId="24A5679F" w:rsidR="00620AAE" w:rsidRPr="00CF72B6" w:rsidRDefault="00561BF2">
            <w:pPr>
              <w:tabs>
                <w:tab w:val="left" w:pos="851"/>
                <w:tab w:val="left" w:pos="993"/>
              </w:tabs>
              <w:ind w:left="357"/>
              <w:jc w:val="both"/>
              <w:rPr>
                <w:rFonts w:ascii="Verdana" w:eastAsia="Calibri" w:hAnsi="Verdana"/>
                <w:sz w:val="20"/>
              </w:rPr>
            </w:pPr>
            <w:r>
              <w:rPr>
                <w:rFonts w:ascii="Verdana" w:hAnsi="Verdana"/>
                <w:sz w:val="20"/>
              </w:rPr>
              <w:t>10.</w:t>
            </w:r>
          </w:p>
        </w:tc>
        <w:tc>
          <w:tcPr>
            <w:tcW w:w="2695" w:type="pct"/>
            <w:shd w:val="clear" w:color="auto" w:fill="BFBFBF"/>
          </w:tcPr>
          <w:p w14:paraId="02656634" w14:textId="3BB7DA9C" w:rsidR="00561BF2" w:rsidRPr="00CF72B6" w:rsidRDefault="00620AAE">
            <w:pPr>
              <w:tabs>
                <w:tab w:val="left" w:pos="851"/>
                <w:tab w:val="left" w:pos="993"/>
              </w:tabs>
              <w:jc w:val="both"/>
              <w:rPr>
                <w:rFonts w:ascii="Verdana" w:eastAsia="Calibri" w:hAnsi="Verdana"/>
                <w:sz w:val="20"/>
              </w:rPr>
            </w:pPr>
            <w:r>
              <w:rPr>
                <w:rFonts w:ascii="Verdana" w:hAnsi="Verdana"/>
                <w:sz w:val="20"/>
              </w:rPr>
              <w:t>Assessment of the collective suitability of the applicant’s management bodies</w:t>
            </w:r>
          </w:p>
        </w:tc>
        <w:tc>
          <w:tcPr>
            <w:tcW w:w="1837" w:type="pct"/>
            <w:shd w:val="clear" w:color="auto" w:fill="auto"/>
          </w:tcPr>
          <w:p w14:paraId="070E86AD" w14:textId="77777777" w:rsidR="00620AAE" w:rsidRPr="00CF72B6" w:rsidRDefault="00620AAE">
            <w:pPr>
              <w:tabs>
                <w:tab w:val="left" w:pos="851"/>
                <w:tab w:val="left" w:pos="993"/>
              </w:tabs>
              <w:jc w:val="both"/>
              <w:rPr>
                <w:rFonts w:ascii="Verdana" w:eastAsia="Calibri" w:hAnsi="Verdana"/>
                <w:color w:val="000000"/>
                <w:sz w:val="20"/>
                <w:lang w:eastAsia="lt-LT"/>
              </w:rPr>
            </w:pPr>
          </w:p>
        </w:tc>
      </w:tr>
      <w:tr w:rsidR="00887F69" w:rsidRPr="00CF72B6" w14:paraId="1C2B3AB8" w14:textId="77777777" w:rsidTr="003503DA">
        <w:trPr>
          <w:trHeight w:val="354"/>
        </w:trPr>
        <w:tc>
          <w:tcPr>
            <w:tcW w:w="468" w:type="pct"/>
            <w:shd w:val="clear" w:color="auto" w:fill="BFBFBF"/>
          </w:tcPr>
          <w:p w14:paraId="195A0C18" w14:textId="48700BA7" w:rsidR="00887F69" w:rsidRPr="00CF72B6" w:rsidRDefault="004F565B">
            <w:pPr>
              <w:tabs>
                <w:tab w:val="left" w:pos="851"/>
                <w:tab w:val="left" w:pos="993"/>
              </w:tabs>
              <w:ind w:left="357"/>
              <w:jc w:val="both"/>
              <w:rPr>
                <w:rFonts w:ascii="Verdana" w:eastAsia="Calibri" w:hAnsi="Verdana"/>
                <w:sz w:val="20"/>
              </w:rPr>
            </w:pPr>
            <w:r>
              <w:rPr>
                <w:rFonts w:ascii="Verdana" w:hAnsi="Verdana"/>
                <w:sz w:val="20"/>
              </w:rPr>
              <w:t>11.</w:t>
            </w:r>
          </w:p>
        </w:tc>
        <w:tc>
          <w:tcPr>
            <w:tcW w:w="2695" w:type="pct"/>
            <w:shd w:val="clear" w:color="auto" w:fill="BFBFBF"/>
          </w:tcPr>
          <w:p w14:paraId="34D6D54F" w14:textId="4A5038F9" w:rsidR="00887F69" w:rsidRPr="00CF72B6" w:rsidRDefault="00887F69" w:rsidP="00DF0516">
            <w:pPr>
              <w:tabs>
                <w:tab w:val="left" w:pos="851"/>
                <w:tab w:val="left" w:pos="993"/>
              </w:tabs>
              <w:spacing w:line="276" w:lineRule="auto"/>
              <w:jc w:val="both"/>
              <w:rPr>
                <w:rFonts w:ascii="Verdana" w:hAnsi="Verdana"/>
                <w:sz w:val="20"/>
              </w:rPr>
            </w:pPr>
            <w:r>
              <w:rPr>
                <w:rFonts w:ascii="Verdana" w:hAnsi="Verdana"/>
                <w:sz w:val="20"/>
              </w:rPr>
              <w:t>Other accompanying documents (</w:t>
            </w:r>
            <w:r>
              <w:rPr>
                <w:rFonts w:ascii="Verdana" w:hAnsi="Verdana"/>
                <w:i/>
                <w:iCs/>
                <w:sz w:val="20"/>
              </w:rPr>
              <w:t>where other documents are additionally submitted, please extend the table</w:t>
            </w:r>
            <w:r>
              <w:rPr>
                <w:rFonts w:ascii="Verdana" w:hAnsi="Verdana"/>
                <w:sz w:val="20"/>
              </w:rPr>
              <w:t>)</w:t>
            </w:r>
          </w:p>
        </w:tc>
        <w:tc>
          <w:tcPr>
            <w:tcW w:w="1837" w:type="pct"/>
            <w:shd w:val="clear" w:color="auto" w:fill="auto"/>
          </w:tcPr>
          <w:p w14:paraId="30C1F6F1" w14:textId="77777777" w:rsidR="00887F69" w:rsidRPr="00CF72B6" w:rsidRDefault="00887F69">
            <w:pPr>
              <w:tabs>
                <w:tab w:val="left" w:pos="851"/>
                <w:tab w:val="left" w:pos="993"/>
              </w:tabs>
              <w:jc w:val="both"/>
              <w:rPr>
                <w:rFonts w:ascii="Verdana" w:eastAsia="Calibri" w:hAnsi="Verdana"/>
                <w:color w:val="000000"/>
                <w:sz w:val="20"/>
                <w:lang w:eastAsia="lt-LT"/>
              </w:rPr>
            </w:pPr>
          </w:p>
        </w:tc>
      </w:tr>
    </w:tbl>
    <w:p w14:paraId="235B8C3D" w14:textId="77777777" w:rsidR="00C317BD" w:rsidRPr="00CF72B6" w:rsidRDefault="00C317BD">
      <w:pPr>
        <w:tabs>
          <w:tab w:val="left" w:pos="851"/>
          <w:tab w:val="left" w:pos="993"/>
        </w:tabs>
        <w:ind w:left="445" w:firstLine="5792"/>
        <w:rPr>
          <w:rFonts w:ascii="Verdana" w:hAnsi="Verdana"/>
          <w:bCs/>
          <w:color w:val="000000"/>
          <w:sz w:val="20"/>
          <w:highlight w:val="yellow"/>
          <w:lang w:eastAsia="lt-LT"/>
        </w:rPr>
      </w:pPr>
    </w:p>
    <w:p w14:paraId="4DE8B4CB" w14:textId="77777777" w:rsidR="00774A4B" w:rsidRPr="00CF72B6" w:rsidRDefault="001F0615" w:rsidP="000030C2">
      <w:pPr>
        <w:tabs>
          <w:tab w:val="left" w:pos="851"/>
          <w:tab w:val="left" w:pos="993"/>
        </w:tabs>
        <w:jc w:val="both"/>
        <w:rPr>
          <w:rFonts w:ascii="Verdana" w:hAnsi="Verdana"/>
          <w:sz w:val="20"/>
        </w:rPr>
      </w:pPr>
      <w:r>
        <w:rPr>
          <w:rFonts w:ascii="Verdana" w:hAnsi="Verdana"/>
          <w:sz w:val="20"/>
        </w:rPr>
        <w:t>Completion 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774A4B" w:rsidRPr="00CF72B6" w14:paraId="29038491" w14:textId="77777777">
        <w:tc>
          <w:tcPr>
            <w:tcW w:w="2518" w:type="dxa"/>
            <w:shd w:val="clear" w:color="auto" w:fill="auto"/>
          </w:tcPr>
          <w:p w14:paraId="736C9E58" w14:textId="77777777" w:rsidR="00774A4B" w:rsidRPr="00CF72B6" w:rsidRDefault="00774A4B">
            <w:pPr>
              <w:tabs>
                <w:tab w:val="left" w:pos="851"/>
                <w:tab w:val="left" w:pos="993"/>
              </w:tabs>
              <w:ind w:firstLine="567"/>
              <w:jc w:val="both"/>
              <w:rPr>
                <w:rFonts w:ascii="Verdana" w:hAnsi="Verdana"/>
                <w:sz w:val="20"/>
              </w:rPr>
            </w:pPr>
          </w:p>
        </w:tc>
      </w:tr>
    </w:tbl>
    <w:p w14:paraId="0701660D" w14:textId="77777777" w:rsidR="00774A4B" w:rsidRPr="00CF72B6" w:rsidRDefault="00774A4B">
      <w:pPr>
        <w:jc w:val="center"/>
        <w:rPr>
          <w:rFonts w:ascii="Verdana" w:hAnsi="Verdana"/>
          <w:sz w:val="20"/>
        </w:rPr>
      </w:pPr>
    </w:p>
    <w:p w14:paraId="353E0B4A" w14:textId="77777777" w:rsidR="005601A8" w:rsidRPr="00CF72B6" w:rsidRDefault="005601A8" w:rsidP="000030C2">
      <w:pPr>
        <w:tabs>
          <w:tab w:val="left" w:pos="851"/>
          <w:tab w:val="left" w:pos="993"/>
        </w:tabs>
        <w:jc w:val="both"/>
        <w:rPr>
          <w:rFonts w:ascii="Verdana" w:hAnsi="Verdana"/>
          <w:sz w:val="20"/>
        </w:rPr>
      </w:pPr>
      <w:r>
        <w:rPr>
          <w:rFonts w:ascii="Verdana" w:hAnsi="Verdana"/>
          <w:sz w:val="20"/>
        </w:rPr>
        <w:t>First name and surname, position (if signed by the legal entity’s employee), and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601A8" w:rsidRPr="00CF72B6" w14:paraId="525BB1DA" w14:textId="77777777" w:rsidTr="005601A8">
        <w:trPr>
          <w:trHeight w:val="70"/>
        </w:trPr>
        <w:tc>
          <w:tcPr>
            <w:tcW w:w="9854" w:type="dxa"/>
            <w:shd w:val="clear" w:color="auto" w:fill="auto"/>
          </w:tcPr>
          <w:p w14:paraId="2843F6B1" w14:textId="77777777" w:rsidR="005601A8" w:rsidRPr="00CF72B6" w:rsidRDefault="005601A8" w:rsidP="005601A8">
            <w:pPr>
              <w:tabs>
                <w:tab w:val="left" w:pos="851"/>
                <w:tab w:val="left" w:pos="993"/>
              </w:tabs>
              <w:spacing w:line="276" w:lineRule="auto"/>
              <w:jc w:val="both"/>
              <w:rPr>
                <w:rFonts w:ascii="Verdana" w:hAnsi="Verdana"/>
                <w:sz w:val="20"/>
              </w:rPr>
            </w:pPr>
          </w:p>
        </w:tc>
      </w:tr>
    </w:tbl>
    <w:p w14:paraId="06EFB6A2" w14:textId="77777777" w:rsidR="005601A8" w:rsidRPr="00CF72B6" w:rsidRDefault="005601A8" w:rsidP="005601A8">
      <w:pPr>
        <w:rPr>
          <w:rFonts w:ascii="Verdana" w:hAnsi="Verdana"/>
          <w:sz w:val="20"/>
        </w:rPr>
      </w:pPr>
    </w:p>
    <w:sectPr w:rsidR="005601A8" w:rsidRPr="00CF72B6" w:rsidSect="00B64C6B">
      <w:headerReference w:type="even" r:id="rId9"/>
      <w:headerReference w:type="default" r:id="rId10"/>
      <w:footerReference w:type="even" r:id="rId11"/>
      <w:footerReference w:type="default" r:id="rId12"/>
      <w:headerReference w:type="first" r:id="rId13"/>
      <w:footerReference w:type="first" r:id="rId14"/>
      <w:pgSz w:w="11906" w:h="16838" w:code="9"/>
      <w:pgMar w:top="426"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DBDA4" w14:textId="77777777" w:rsidR="0026422E" w:rsidRDefault="0026422E">
      <w:r>
        <w:separator/>
      </w:r>
    </w:p>
  </w:endnote>
  <w:endnote w:type="continuationSeparator" w:id="0">
    <w:p w14:paraId="0345C7FE" w14:textId="77777777" w:rsidR="0026422E" w:rsidRDefault="0026422E">
      <w:r>
        <w:continuationSeparator/>
      </w:r>
    </w:p>
  </w:endnote>
  <w:endnote w:type="continuationNotice" w:id="1">
    <w:p w14:paraId="159F5DA6" w14:textId="77777777" w:rsidR="0026422E" w:rsidRDefault="00264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AEE3" w14:textId="77777777" w:rsidR="00774A4B" w:rsidRDefault="00774A4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3C62" w14:textId="77777777" w:rsidR="00774A4B" w:rsidRDefault="00774A4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F684" w14:textId="77777777" w:rsidR="00774A4B" w:rsidRDefault="00774A4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1DDA7" w14:textId="77777777" w:rsidR="0026422E" w:rsidRDefault="0026422E">
      <w:r>
        <w:separator/>
      </w:r>
    </w:p>
  </w:footnote>
  <w:footnote w:type="continuationSeparator" w:id="0">
    <w:p w14:paraId="302A0444" w14:textId="77777777" w:rsidR="0026422E" w:rsidRDefault="0026422E">
      <w:r>
        <w:continuationSeparator/>
      </w:r>
    </w:p>
  </w:footnote>
  <w:footnote w:type="continuationNotice" w:id="1">
    <w:p w14:paraId="2B921E59" w14:textId="77777777" w:rsidR="0026422E" w:rsidRDefault="002642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4C10" w14:textId="77777777" w:rsidR="00774A4B" w:rsidRDefault="00774A4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1D95F" w14:textId="77777777" w:rsidR="00774A4B" w:rsidRPr="008C7A2B" w:rsidRDefault="001F0615">
    <w:pPr>
      <w:tabs>
        <w:tab w:val="center" w:pos="4819"/>
        <w:tab w:val="right" w:pos="9638"/>
      </w:tabs>
      <w:jc w:val="center"/>
      <w:rPr>
        <w:rFonts w:ascii="Verdana" w:hAnsi="Verdana"/>
        <w:sz w:val="20"/>
      </w:rPr>
    </w:pPr>
    <w:r w:rsidRPr="008C7A2B">
      <w:rPr>
        <w:rFonts w:ascii="Verdana" w:hAnsi="Verdana"/>
        <w:sz w:val="20"/>
      </w:rPr>
      <w:fldChar w:fldCharType="begin"/>
    </w:r>
    <w:r w:rsidRPr="008C7A2B">
      <w:rPr>
        <w:rFonts w:ascii="Verdana" w:hAnsi="Verdana"/>
        <w:sz w:val="20"/>
      </w:rPr>
      <w:instrText xml:space="preserve"> PAGE   \* MERGEFORMAT </w:instrText>
    </w:r>
    <w:r w:rsidRPr="008C7A2B">
      <w:rPr>
        <w:rFonts w:ascii="Verdana" w:hAnsi="Verdana"/>
        <w:sz w:val="20"/>
      </w:rPr>
      <w:fldChar w:fldCharType="separate"/>
    </w:r>
    <w:r w:rsidRPr="008C7A2B">
      <w:rPr>
        <w:rFonts w:ascii="Verdana" w:hAnsi="Verdana"/>
        <w:sz w:val="20"/>
      </w:rPr>
      <w:t>5</w:t>
    </w:r>
    <w:r w:rsidRPr="008C7A2B">
      <w:rPr>
        <w:rFonts w:ascii="Verdana" w:hAnsi="Verdana"/>
        <w:sz w:val="20"/>
      </w:rPr>
      <w:fldChar w:fldCharType="end"/>
    </w:r>
  </w:p>
  <w:p w14:paraId="64FCFA2F" w14:textId="77777777" w:rsidR="00774A4B" w:rsidRDefault="00774A4B">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968D" w14:textId="77777777" w:rsidR="00774A4B" w:rsidRDefault="00774A4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601A8"/>
    <w:multiLevelType w:val="hybridMultilevel"/>
    <w:tmpl w:val="2F9492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3810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GrammaticalErrors/>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16"/>
    <w:rsid w:val="000023F2"/>
    <w:rsid w:val="000030C2"/>
    <w:rsid w:val="00011CF0"/>
    <w:rsid w:val="000166C7"/>
    <w:rsid w:val="00032D62"/>
    <w:rsid w:val="00041C91"/>
    <w:rsid w:val="00043ADC"/>
    <w:rsid w:val="00050326"/>
    <w:rsid w:val="000561BB"/>
    <w:rsid w:val="000578F7"/>
    <w:rsid w:val="000621E1"/>
    <w:rsid w:val="00076FBB"/>
    <w:rsid w:val="00086C0B"/>
    <w:rsid w:val="000A36C9"/>
    <w:rsid w:val="000B3627"/>
    <w:rsid w:val="000C607C"/>
    <w:rsid w:val="000D21CE"/>
    <w:rsid w:val="000E2364"/>
    <w:rsid w:val="0011094F"/>
    <w:rsid w:val="001120BD"/>
    <w:rsid w:val="00112C3B"/>
    <w:rsid w:val="0011772E"/>
    <w:rsid w:val="00117BD7"/>
    <w:rsid w:val="001341E4"/>
    <w:rsid w:val="001414CC"/>
    <w:rsid w:val="00146581"/>
    <w:rsid w:val="00150021"/>
    <w:rsid w:val="00150B1F"/>
    <w:rsid w:val="00160373"/>
    <w:rsid w:val="00177414"/>
    <w:rsid w:val="001868B7"/>
    <w:rsid w:val="00192CE7"/>
    <w:rsid w:val="001B083F"/>
    <w:rsid w:val="001B49B1"/>
    <w:rsid w:val="001C362F"/>
    <w:rsid w:val="001C4FDA"/>
    <w:rsid w:val="001F0615"/>
    <w:rsid w:val="00200BFE"/>
    <w:rsid w:val="002039C5"/>
    <w:rsid w:val="00204EE0"/>
    <w:rsid w:val="00222B61"/>
    <w:rsid w:val="0024008A"/>
    <w:rsid w:val="00250373"/>
    <w:rsid w:val="00251182"/>
    <w:rsid w:val="00253325"/>
    <w:rsid w:val="0026422E"/>
    <w:rsid w:val="002676A3"/>
    <w:rsid w:val="0027195C"/>
    <w:rsid w:val="0027676A"/>
    <w:rsid w:val="002775E5"/>
    <w:rsid w:val="00285AD5"/>
    <w:rsid w:val="00291ADC"/>
    <w:rsid w:val="00293352"/>
    <w:rsid w:val="002938D9"/>
    <w:rsid w:val="002A75C2"/>
    <w:rsid w:val="002D29CB"/>
    <w:rsid w:val="002D3779"/>
    <w:rsid w:val="002E274F"/>
    <w:rsid w:val="002E40EB"/>
    <w:rsid w:val="002F6C0C"/>
    <w:rsid w:val="002F7958"/>
    <w:rsid w:val="00301201"/>
    <w:rsid w:val="003101D0"/>
    <w:rsid w:val="0031271E"/>
    <w:rsid w:val="00313A53"/>
    <w:rsid w:val="00314076"/>
    <w:rsid w:val="00320B55"/>
    <w:rsid w:val="00327D01"/>
    <w:rsid w:val="00335469"/>
    <w:rsid w:val="003404CA"/>
    <w:rsid w:val="003408BB"/>
    <w:rsid w:val="0034275B"/>
    <w:rsid w:val="00346795"/>
    <w:rsid w:val="003503DA"/>
    <w:rsid w:val="003601B9"/>
    <w:rsid w:val="00360507"/>
    <w:rsid w:val="0037709C"/>
    <w:rsid w:val="00394826"/>
    <w:rsid w:val="003A73FC"/>
    <w:rsid w:val="003B3AB1"/>
    <w:rsid w:val="003B3CF9"/>
    <w:rsid w:val="003B401B"/>
    <w:rsid w:val="003B72A8"/>
    <w:rsid w:val="003C0C49"/>
    <w:rsid w:val="003D1A6B"/>
    <w:rsid w:val="003D5225"/>
    <w:rsid w:val="003E17B6"/>
    <w:rsid w:val="00401BED"/>
    <w:rsid w:val="00405358"/>
    <w:rsid w:val="00405925"/>
    <w:rsid w:val="00407980"/>
    <w:rsid w:val="00412FA8"/>
    <w:rsid w:val="00447D71"/>
    <w:rsid w:val="004533FE"/>
    <w:rsid w:val="00463872"/>
    <w:rsid w:val="0047532F"/>
    <w:rsid w:val="0048560C"/>
    <w:rsid w:val="004C0269"/>
    <w:rsid w:val="004C05C8"/>
    <w:rsid w:val="004F565B"/>
    <w:rsid w:val="0050055A"/>
    <w:rsid w:val="00507D77"/>
    <w:rsid w:val="00512142"/>
    <w:rsid w:val="00515547"/>
    <w:rsid w:val="0052250C"/>
    <w:rsid w:val="005229B3"/>
    <w:rsid w:val="00523C64"/>
    <w:rsid w:val="00525FFD"/>
    <w:rsid w:val="0053641A"/>
    <w:rsid w:val="005460C4"/>
    <w:rsid w:val="005601A8"/>
    <w:rsid w:val="00561BF2"/>
    <w:rsid w:val="00567843"/>
    <w:rsid w:val="0057211B"/>
    <w:rsid w:val="00574816"/>
    <w:rsid w:val="0059159A"/>
    <w:rsid w:val="00593408"/>
    <w:rsid w:val="005A1A70"/>
    <w:rsid w:val="005A338E"/>
    <w:rsid w:val="005A7111"/>
    <w:rsid w:val="005B3C06"/>
    <w:rsid w:val="005C7E6B"/>
    <w:rsid w:val="005D0511"/>
    <w:rsid w:val="005D2E81"/>
    <w:rsid w:val="005E2E10"/>
    <w:rsid w:val="005E404B"/>
    <w:rsid w:val="006070F9"/>
    <w:rsid w:val="00620AAE"/>
    <w:rsid w:val="006325C9"/>
    <w:rsid w:val="00632F71"/>
    <w:rsid w:val="0064152B"/>
    <w:rsid w:val="0065339A"/>
    <w:rsid w:val="0068739F"/>
    <w:rsid w:val="0069118B"/>
    <w:rsid w:val="00693EB3"/>
    <w:rsid w:val="006B2B0B"/>
    <w:rsid w:val="006D6C65"/>
    <w:rsid w:val="006D7CF0"/>
    <w:rsid w:val="006F1A7E"/>
    <w:rsid w:val="00714B8D"/>
    <w:rsid w:val="007314D1"/>
    <w:rsid w:val="007368F8"/>
    <w:rsid w:val="00737F3F"/>
    <w:rsid w:val="00740A9E"/>
    <w:rsid w:val="007430B9"/>
    <w:rsid w:val="007553B4"/>
    <w:rsid w:val="00766573"/>
    <w:rsid w:val="00774A4B"/>
    <w:rsid w:val="00781EE2"/>
    <w:rsid w:val="00787004"/>
    <w:rsid w:val="0078746C"/>
    <w:rsid w:val="00787A83"/>
    <w:rsid w:val="007916C3"/>
    <w:rsid w:val="007969BC"/>
    <w:rsid w:val="007A2898"/>
    <w:rsid w:val="007B5E30"/>
    <w:rsid w:val="007C41D9"/>
    <w:rsid w:val="007C6549"/>
    <w:rsid w:val="007E2CB2"/>
    <w:rsid w:val="007F488C"/>
    <w:rsid w:val="007F528B"/>
    <w:rsid w:val="00813578"/>
    <w:rsid w:val="008154B6"/>
    <w:rsid w:val="0082397B"/>
    <w:rsid w:val="00827774"/>
    <w:rsid w:val="00846451"/>
    <w:rsid w:val="00847F9D"/>
    <w:rsid w:val="0086031D"/>
    <w:rsid w:val="00860BDB"/>
    <w:rsid w:val="008615A5"/>
    <w:rsid w:val="00862B66"/>
    <w:rsid w:val="0086308E"/>
    <w:rsid w:val="008659AE"/>
    <w:rsid w:val="008736E0"/>
    <w:rsid w:val="0088030E"/>
    <w:rsid w:val="00887F69"/>
    <w:rsid w:val="00895CD2"/>
    <w:rsid w:val="008A49E3"/>
    <w:rsid w:val="008B5D81"/>
    <w:rsid w:val="008C7A2B"/>
    <w:rsid w:val="008D6C7B"/>
    <w:rsid w:val="008E55FA"/>
    <w:rsid w:val="008E6B93"/>
    <w:rsid w:val="008F23AD"/>
    <w:rsid w:val="00925DB7"/>
    <w:rsid w:val="00940090"/>
    <w:rsid w:val="009526EF"/>
    <w:rsid w:val="00953C7B"/>
    <w:rsid w:val="00961181"/>
    <w:rsid w:val="0096623B"/>
    <w:rsid w:val="00970282"/>
    <w:rsid w:val="00980082"/>
    <w:rsid w:val="00984EA9"/>
    <w:rsid w:val="009900B4"/>
    <w:rsid w:val="009B4D3D"/>
    <w:rsid w:val="009B7261"/>
    <w:rsid w:val="009B7844"/>
    <w:rsid w:val="009C30BB"/>
    <w:rsid w:val="009D60BE"/>
    <w:rsid w:val="009E1750"/>
    <w:rsid w:val="009E401E"/>
    <w:rsid w:val="00A00F92"/>
    <w:rsid w:val="00A10DF8"/>
    <w:rsid w:val="00A41EB8"/>
    <w:rsid w:val="00A65EBB"/>
    <w:rsid w:val="00A7183E"/>
    <w:rsid w:val="00A741EA"/>
    <w:rsid w:val="00A847C8"/>
    <w:rsid w:val="00A860BB"/>
    <w:rsid w:val="00A97DAE"/>
    <w:rsid w:val="00AA42E4"/>
    <w:rsid w:val="00AB26F5"/>
    <w:rsid w:val="00AC2170"/>
    <w:rsid w:val="00AD32F5"/>
    <w:rsid w:val="00AD3E4B"/>
    <w:rsid w:val="00AF16AB"/>
    <w:rsid w:val="00AF7EF6"/>
    <w:rsid w:val="00B0067F"/>
    <w:rsid w:val="00B00CDA"/>
    <w:rsid w:val="00B01194"/>
    <w:rsid w:val="00B03681"/>
    <w:rsid w:val="00B05307"/>
    <w:rsid w:val="00B12D23"/>
    <w:rsid w:val="00B17DFE"/>
    <w:rsid w:val="00B21C0B"/>
    <w:rsid w:val="00B3258F"/>
    <w:rsid w:val="00B3563C"/>
    <w:rsid w:val="00B43508"/>
    <w:rsid w:val="00B5203F"/>
    <w:rsid w:val="00B6198C"/>
    <w:rsid w:val="00B6316C"/>
    <w:rsid w:val="00B6385A"/>
    <w:rsid w:val="00B64C6B"/>
    <w:rsid w:val="00B64F31"/>
    <w:rsid w:val="00B674F8"/>
    <w:rsid w:val="00B7148C"/>
    <w:rsid w:val="00B73108"/>
    <w:rsid w:val="00B81BCB"/>
    <w:rsid w:val="00B82745"/>
    <w:rsid w:val="00B82DEE"/>
    <w:rsid w:val="00B9164F"/>
    <w:rsid w:val="00BA416B"/>
    <w:rsid w:val="00BB6AC6"/>
    <w:rsid w:val="00BC295C"/>
    <w:rsid w:val="00BC3DEA"/>
    <w:rsid w:val="00BC5D95"/>
    <w:rsid w:val="00BD0C53"/>
    <w:rsid w:val="00BD2F50"/>
    <w:rsid w:val="00BF4B08"/>
    <w:rsid w:val="00C000A9"/>
    <w:rsid w:val="00C02A45"/>
    <w:rsid w:val="00C075EF"/>
    <w:rsid w:val="00C227F1"/>
    <w:rsid w:val="00C317BD"/>
    <w:rsid w:val="00C37AD5"/>
    <w:rsid w:val="00C41EAF"/>
    <w:rsid w:val="00C551ED"/>
    <w:rsid w:val="00C578D6"/>
    <w:rsid w:val="00C72F14"/>
    <w:rsid w:val="00C73B41"/>
    <w:rsid w:val="00C84034"/>
    <w:rsid w:val="00C854EA"/>
    <w:rsid w:val="00C858AE"/>
    <w:rsid w:val="00C943BF"/>
    <w:rsid w:val="00CA4FA9"/>
    <w:rsid w:val="00CD7D2A"/>
    <w:rsid w:val="00CE432A"/>
    <w:rsid w:val="00CE6958"/>
    <w:rsid w:val="00CF72B6"/>
    <w:rsid w:val="00D06785"/>
    <w:rsid w:val="00D11426"/>
    <w:rsid w:val="00D12254"/>
    <w:rsid w:val="00D203E1"/>
    <w:rsid w:val="00D27275"/>
    <w:rsid w:val="00D320CD"/>
    <w:rsid w:val="00D338BF"/>
    <w:rsid w:val="00D40812"/>
    <w:rsid w:val="00D50319"/>
    <w:rsid w:val="00D50D95"/>
    <w:rsid w:val="00D50F81"/>
    <w:rsid w:val="00D71B6C"/>
    <w:rsid w:val="00D8158A"/>
    <w:rsid w:val="00D900DD"/>
    <w:rsid w:val="00D937D3"/>
    <w:rsid w:val="00D942FD"/>
    <w:rsid w:val="00D95147"/>
    <w:rsid w:val="00DA6CBF"/>
    <w:rsid w:val="00DB11D9"/>
    <w:rsid w:val="00DC0087"/>
    <w:rsid w:val="00DC340A"/>
    <w:rsid w:val="00DC5211"/>
    <w:rsid w:val="00DC5532"/>
    <w:rsid w:val="00DE5D30"/>
    <w:rsid w:val="00DF0516"/>
    <w:rsid w:val="00DF6970"/>
    <w:rsid w:val="00E072A1"/>
    <w:rsid w:val="00E30BC9"/>
    <w:rsid w:val="00E31D22"/>
    <w:rsid w:val="00E419C0"/>
    <w:rsid w:val="00E7000D"/>
    <w:rsid w:val="00E85338"/>
    <w:rsid w:val="00EA7C9A"/>
    <w:rsid w:val="00EC6132"/>
    <w:rsid w:val="00ED24D2"/>
    <w:rsid w:val="00EE1D95"/>
    <w:rsid w:val="00F01203"/>
    <w:rsid w:val="00F044E6"/>
    <w:rsid w:val="00F07736"/>
    <w:rsid w:val="00F07F81"/>
    <w:rsid w:val="00F122A4"/>
    <w:rsid w:val="00F178D7"/>
    <w:rsid w:val="00F26EDE"/>
    <w:rsid w:val="00F27052"/>
    <w:rsid w:val="00F41821"/>
    <w:rsid w:val="00F624F3"/>
    <w:rsid w:val="00F66235"/>
    <w:rsid w:val="00F73DE8"/>
    <w:rsid w:val="00F73E56"/>
    <w:rsid w:val="00F75C96"/>
    <w:rsid w:val="00F81D15"/>
    <w:rsid w:val="00F84E09"/>
    <w:rsid w:val="00F862A5"/>
    <w:rsid w:val="00FA2479"/>
    <w:rsid w:val="00FA4C7C"/>
    <w:rsid w:val="00FB0E00"/>
    <w:rsid w:val="00FB507B"/>
    <w:rsid w:val="00FC6402"/>
    <w:rsid w:val="00FD5B67"/>
    <w:rsid w:val="00FE2E1A"/>
    <w:rsid w:val="00FF2859"/>
    <w:rsid w:val="00FF467E"/>
    <w:rsid w:val="00FF5E12"/>
    <w:rsid w:val="00FF7D8C"/>
    <w:rsid w:val="0419F34F"/>
    <w:rsid w:val="227AFB1C"/>
    <w:rsid w:val="30CC2E03"/>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A4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Normal" w:qFormat="1"/>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style>
  <w:style w:type="paragraph" w:styleId="Footer">
    <w:name w:val="footer"/>
    <w:basedOn w:val="Normal"/>
    <w:link w:val="FooterChar"/>
    <w:pPr>
      <w:tabs>
        <w:tab w:val="center" w:pos="4819"/>
        <w:tab w:val="right" w:pos="9638"/>
      </w:tabs>
    </w:pPr>
  </w:style>
  <w:style w:type="character" w:customStyle="1" w:styleId="FooterChar">
    <w:name w:val="Footer Char"/>
    <w:basedOn w:val="DefaultParagraphFont"/>
    <w:link w:val="Footer"/>
  </w:style>
  <w:style w:type="paragraph" w:styleId="ListParagraph">
    <w:name w:val="List Paragraph"/>
    <w:basedOn w:val="Normal"/>
    <w:pPr>
      <w:ind w:left="720"/>
      <w:contextualSpacing/>
    </w:pPr>
  </w:style>
  <w:style w:type="character" w:styleId="CommentReference">
    <w:name w:val="annotation reference"/>
    <w:basedOn w:val="DefaultParagraphFont"/>
    <w:rsid w:val="00150B1F"/>
    <w:rPr>
      <w:sz w:val="16"/>
      <w:szCs w:val="16"/>
    </w:rPr>
  </w:style>
  <w:style w:type="paragraph" w:styleId="CommentText">
    <w:name w:val="annotation text"/>
    <w:basedOn w:val="Normal"/>
    <w:link w:val="CommentTextChar"/>
    <w:rsid w:val="00150B1F"/>
    <w:rPr>
      <w:sz w:val="20"/>
    </w:rPr>
  </w:style>
  <w:style w:type="character" w:customStyle="1" w:styleId="CommentTextChar">
    <w:name w:val="Comment Text Char"/>
    <w:basedOn w:val="DefaultParagraphFont"/>
    <w:link w:val="CommentText"/>
    <w:rsid w:val="00150B1F"/>
    <w:rPr>
      <w:sz w:val="20"/>
    </w:rPr>
  </w:style>
  <w:style w:type="paragraph" w:styleId="CommentSubject">
    <w:name w:val="annotation subject"/>
    <w:basedOn w:val="CommentText"/>
    <w:next w:val="CommentText"/>
    <w:link w:val="CommentSubjectChar"/>
    <w:rsid w:val="00150B1F"/>
    <w:rPr>
      <w:b/>
      <w:bCs/>
    </w:rPr>
  </w:style>
  <w:style w:type="character" w:customStyle="1" w:styleId="CommentSubjectChar">
    <w:name w:val="Comment Subject Char"/>
    <w:basedOn w:val="CommentTextChar"/>
    <w:link w:val="CommentSubject"/>
    <w:rsid w:val="00150B1F"/>
    <w:rPr>
      <w:b/>
      <w:bCs/>
      <w:sz w:val="20"/>
    </w:rPr>
  </w:style>
  <w:style w:type="character" w:customStyle="1" w:styleId="normaltextrun">
    <w:name w:val="normaltextrun"/>
    <w:basedOn w:val="DefaultParagraphFont"/>
    <w:rsid w:val="00405925"/>
  </w:style>
  <w:style w:type="character" w:customStyle="1" w:styleId="eop">
    <w:name w:val="eop"/>
    <w:basedOn w:val="DefaultParagraphFont"/>
    <w:rsid w:val="00405925"/>
  </w:style>
  <w:style w:type="paragraph" w:styleId="Revision">
    <w:name w:val="Revision"/>
    <w:hidden/>
    <w:rsid w:val="00250373"/>
  </w:style>
  <w:style w:type="character" w:styleId="Hyperlink">
    <w:name w:val="Hyperlink"/>
    <w:basedOn w:val="DefaultParagraphFont"/>
    <w:rsid w:val="00A860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b.lt/en/personal-data-protecti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434E12A-2A84-4B93-8293-4B3F1BA7F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3568</Words>
  <Characters>2034</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2025-01-14T05:15:00Z</dcterms:created>
  <dcterms:modified xsi:type="dcterms:W3CDTF">2025-01-14T05:15:00Z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2025-01-14T05:15:33Z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c5a2e73d-4b91-4459-a21f-2c7a1816b82a</vt:lpwstr>
  </property>
  <property fmtid="{D5CDD505-2E9C-101B-9397-08002B2CF9AE}" pid="8" name="MSIP_Label_e5564178-1ca1-4992-b45e-fdaf9919e704_ContentBits">
    <vt:lpwstr>0</vt:lpwstr>
  </property>
</Properties>
</file>